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8022A7" w:rsidRDefault="00F948C2" w14:paraId="0F9AD6D3" wp14:textId="77777777">
      <w:pPr>
        <w:pStyle w:val="Heading1"/>
      </w:pPr>
      <w:r>
        <w:t>UC Work Study and Fiscal Workgroup</w:t>
      </w:r>
    </w:p>
    <w:tbl>
      <w:tblPr>
        <w:tblStyle w:val="a"/>
        <w:tblW w:w="105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6869"/>
        <w:gridCol w:w="3633"/>
      </w:tblGrid>
      <w:tr xmlns:wp14="http://schemas.microsoft.com/office/word/2010/wordml" w:rsidR="008022A7" w14:paraId="287A16CF" wp14:textId="77777777">
        <w:tc>
          <w:tcPr>
            <w:tcW w:w="6869" w:type="dxa"/>
          </w:tcPr>
          <w:p w:rsidR="008022A7" w:rsidRDefault="00F948C2" w14:paraId="16618D05" wp14:textId="77777777">
            <w:pPr>
              <w:pStyle w:val="Heading2"/>
            </w:pPr>
            <w:r>
              <w:t xml:space="preserve">Monthly Meeting of Best Practices </w:t>
            </w:r>
          </w:p>
        </w:tc>
        <w:tc>
          <w:tcPr>
            <w:tcW w:w="3633" w:type="dxa"/>
          </w:tcPr>
          <w:p w:rsidR="008022A7" w:rsidRDefault="00F948C2" w14:paraId="43BAA78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rPr>
                <w:color w:val="1F4E79"/>
                <w:sz w:val="24"/>
                <w:szCs w:val="24"/>
              </w:rPr>
            </w:pPr>
            <w:r>
              <w:rPr>
                <w:color w:val="1F4E79"/>
                <w:sz w:val="24"/>
                <w:szCs w:val="24"/>
              </w:rPr>
              <w:t>Thursday- September 7,</w:t>
            </w:r>
            <w:r>
              <w:rPr>
                <w:color w:val="1F4E79"/>
                <w:sz w:val="24"/>
                <w:szCs w:val="24"/>
                <w:vertAlign w:val="superscript"/>
              </w:rPr>
              <w:t xml:space="preserve"> </w:t>
            </w:r>
            <w:r>
              <w:rPr>
                <w:color w:val="1F4E79"/>
                <w:sz w:val="24"/>
                <w:szCs w:val="24"/>
              </w:rPr>
              <w:t>2023</w:t>
            </w:r>
          </w:p>
          <w:p w:rsidR="008022A7" w:rsidRDefault="00F948C2" w14:paraId="662E11FD" wp14:textId="77777777">
            <w:pPr>
              <w:pStyle w:val="Heading3"/>
            </w:pPr>
            <w:r>
              <w:t>10am – 11am</w:t>
            </w:r>
          </w:p>
        </w:tc>
      </w:tr>
    </w:tbl>
    <w:p xmlns:wp14="http://schemas.microsoft.com/office/word/2010/wordml" w:rsidR="008022A7" w:rsidRDefault="008022A7" w14:paraId="672A665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0"/>
        <w:tblW w:w="105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713"/>
        <w:gridCol w:w="7789"/>
      </w:tblGrid>
      <w:tr xmlns:wp14="http://schemas.microsoft.com/office/word/2010/wordml" w:rsidR="008022A7" w14:paraId="7A0C2020" wp14:textId="77777777">
        <w:tc>
          <w:tcPr>
            <w:tcW w:w="2713" w:type="dxa"/>
            <w:tcMar>
              <w:top w:w="0" w:type="dxa"/>
            </w:tcMar>
          </w:tcPr>
          <w:p w:rsidR="008022A7" w:rsidRDefault="00F948C2" w14:paraId="29E70D2D" wp14:textId="77777777">
            <w:pPr>
              <w:pStyle w:val="Heading3"/>
            </w:pPr>
            <w:r>
              <w:t xml:space="preserve">Call Details (virtual) </w:t>
            </w:r>
          </w:p>
        </w:tc>
        <w:tc>
          <w:tcPr>
            <w:tcW w:w="7789" w:type="dxa"/>
            <w:tcMar>
              <w:top w:w="0" w:type="dxa"/>
            </w:tcMar>
          </w:tcPr>
          <w:p w:rsidR="008022A7" w:rsidRDefault="00F948C2" w14:paraId="39B3F662" wp14:textId="77777777">
            <w:pPr>
              <w:spacing w:after="40"/>
            </w:pPr>
            <w:hyperlink r:id="rId8">
              <w:r>
                <w:rPr>
                  <w:color w:val="2F5496"/>
                  <w:u w:val="single"/>
                </w:rPr>
                <w:t>https://ucla.zoom.us/j/99484639822</w:t>
              </w:r>
            </w:hyperlink>
          </w:p>
          <w:p w:rsidR="008022A7" w:rsidRDefault="00F948C2" w14:paraId="332E49FB" wp14:textId="77777777">
            <w:pPr>
              <w:spacing w:after="40"/>
            </w:pPr>
            <w:r>
              <w:rPr>
                <w:rFonts w:ascii="Calibri" w:hAnsi="Calibri" w:eastAsia="Calibri" w:cs="Calibri"/>
              </w:rPr>
              <w:t>Meeting ID: 994 8463 9822</w:t>
            </w:r>
          </w:p>
        </w:tc>
      </w:tr>
      <w:tr xmlns:wp14="http://schemas.microsoft.com/office/word/2010/wordml" w:rsidR="008022A7" w14:paraId="57F3C8C4" wp14:textId="77777777">
        <w:tc>
          <w:tcPr>
            <w:tcW w:w="2713" w:type="dxa"/>
            <w:tcMar>
              <w:top w:w="0" w:type="dxa"/>
            </w:tcMar>
          </w:tcPr>
          <w:p w:rsidR="008022A7" w:rsidRDefault="00F948C2" w14:paraId="58A5D19C" wp14:textId="77777777">
            <w:pPr>
              <w:pStyle w:val="Heading3"/>
            </w:pPr>
            <w:r>
              <w:t>Participants</w:t>
            </w:r>
          </w:p>
        </w:tc>
        <w:tc>
          <w:tcPr>
            <w:tcW w:w="7789" w:type="dxa"/>
            <w:tcMar>
              <w:top w:w="0" w:type="dxa"/>
            </w:tcMar>
          </w:tcPr>
          <w:p w:rsidR="008022A7" w:rsidRDefault="00F948C2" w14:paraId="1014C777" wp14:textId="77777777">
            <w:pPr>
              <w:spacing w:after="40"/>
            </w:pPr>
            <w:r>
              <w:t xml:space="preserve"> On listserve: </w:t>
            </w:r>
            <w:hyperlink r:id="rId9">
              <w:r>
                <w:rPr>
                  <w:color w:val="2F5496"/>
                  <w:u w:val="single"/>
                </w:rPr>
                <w:t>ucwsfiscal@lists.ucmerced.edu</w:t>
              </w:r>
            </w:hyperlink>
          </w:p>
        </w:tc>
      </w:tr>
    </w:tbl>
    <w:p xmlns:wp14="http://schemas.microsoft.com/office/word/2010/wordml" w:rsidR="008022A7" w:rsidRDefault="008022A7" w14:paraId="0A37501D" wp14:textId="77777777"/>
    <w:p xmlns:wp14="http://schemas.microsoft.com/office/word/2010/wordml" w:rsidR="008022A7" w:rsidRDefault="00F948C2" w14:paraId="6575DD1C" wp14:textId="77777777">
      <w:r>
        <w:t>Agenda det</w:t>
      </w:r>
      <w:r>
        <w:t>ails:</w:t>
      </w:r>
    </w:p>
    <w:p xmlns:wp14="http://schemas.microsoft.com/office/word/2010/wordml" w:rsidR="008022A7" w:rsidRDefault="008022A7" w14:paraId="5DAB6C7B" wp14:textId="77777777"/>
    <w:p w:rsidR="1FC7CD0A" w:rsidP="1FC7CD0A" w:rsidRDefault="1FC7CD0A" w14:paraId="754AC1D2" w14:textId="6DA0D90A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/>
      </w:pPr>
      <w:r w:rsidR="1FC7CD0A">
        <w:rPr/>
        <w:t>UCB</w:t>
      </w:r>
    </w:p>
    <w:p xmlns:wp14="http://schemas.microsoft.com/office/word/2010/wordml" w:rsidR="008022A7" w:rsidP="1FC7CD0A" w:rsidRDefault="00F948C2" w14:paraId="7A7DCDD9" wp14:textId="77777777">
      <w:pPr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/>
      </w:pPr>
      <w:r w:rsidR="1FC7CD0A">
        <w:rPr/>
        <w:t xml:space="preserve"> 1. We use PeopleSoft for our Financial Aid system?  Who else is using it? -  UCB</w:t>
      </w:r>
    </w:p>
    <w:p xmlns:wp14="http://schemas.microsoft.com/office/word/2010/wordml" w:rsidR="008022A7" w:rsidP="1FC7CD0A" w:rsidRDefault="00F948C2" w14:paraId="4F603DA0" wp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/>
      </w:pPr>
      <w:r w:rsidR="1FC7CD0A">
        <w:rPr/>
        <w:t>2. In preparing the FISAP, we came across discrepancies with the FISAP report that ECSI prepares when compared against our own records and GL. We found discrepancies w</w:t>
      </w:r>
      <w:r w:rsidR="1FC7CD0A">
        <w:rPr/>
        <w:t>ith cash on hand, repayments and costs, etc.  Are you having the same issues?  Can we discuss? -  UCB</w:t>
      </w:r>
    </w:p>
    <w:p xmlns:wp14="http://schemas.microsoft.com/office/word/2010/wordml" w:rsidR="008022A7" w:rsidP="1FC7CD0A" w:rsidRDefault="00F948C2" w14:paraId="47D0E86A" wp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/>
      </w:pPr>
      <w:r w:rsidR="1FC7CD0A">
        <w:rPr/>
        <w:t xml:space="preserve">3. Can you share your approach for reporting FWS to COD? Are you reporting only if earnings hit your FWS fund? Which of the two reporting options are you </w:t>
      </w:r>
      <w:r w:rsidR="1FC7CD0A">
        <w:rPr/>
        <w:t>going with? --  UCB</w:t>
      </w:r>
    </w:p>
    <w:p xmlns:wp14="http://schemas.microsoft.com/office/word/2010/wordml" w:rsidR="008022A7" w:rsidRDefault="008022A7" w14:paraId="02EB378F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/>
      </w:pPr>
    </w:p>
    <w:p xmlns:wp14="http://schemas.microsoft.com/office/word/2010/wordml" w:rsidR="008022A7" w:rsidRDefault="008022A7" w14:paraId="6A05A809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/>
      </w:pPr>
    </w:p>
    <w:p xmlns:wp14="http://schemas.microsoft.com/office/word/2010/wordml" w:rsidR="008022A7" w:rsidRDefault="008022A7" w14:paraId="5A39BBE3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/>
      </w:pPr>
    </w:p>
    <w:p xmlns:wp14="http://schemas.microsoft.com/office/word/2010/wordml" w:rsidR="008022A7" w:rsidRDefault="008022A7" w14:paraId="41C8F396" wp14:textId="77777777"/>
    <w:p xmlns:wp14="http://schemas.microsoft.com/office/word/2010/wordml" w:rsidR="008022A7" w:rsidRDefault="008022A7" w14:paraId="72A3D3EC" wp14:textId="77777777"/>
    <w:sectPr w:rsidR="008022A7">
      <w:footerReference w:type="default" r:id="rId10"/>
      <w:pgSz w:w="12240" w:h="15840" w:orient="portrait"/>
      <w:pgMar w:top="864" w:right="864" w:bottom="864" w:left="864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948C2" w:rsidRDefault="00F948C2" w14:paraId="0D0B940D" wp14:textId="77777777">
      <w:pPr>
        <w:spacing w:after="0"/>
      </w:pPr>
      <w:r>
        <w:separator/>
      </w:r>
    </w:p>
  </w:endnote>
  <w:endnote w:type="continuationSeparator" w:id="0">
    <w:p xmlns:wp14="http://schemas.microsoft.com/office/word/2010/wordml" w:rsidR="00F948C2" w:rsidRDefault="00F948C2" w14:paraId="0E27B00A" wp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022A7" w:rsidRDefault="00F948C2" w14:paraId="3231B4CD" wp14:textId="77777777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color w:val="000000"/>
      </w:rPr>
    </w:pPr>
    <w:r>
      <w:rPr>
        <w:color w:val="000000"/>
      </w:rPr>
      <w:t xml:space="preserve">Page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948C2" w:rsidRDefault="00F948C2" w14:paraId="60061E4C" wp14:textId="77777777">
      <w:pPr>
        <w:spacing w:after="0"/>
      </w:pPr>
      <w:r>
        <w:separator/>
      </w:r>
    </w:p>
  </w:footnote>
  <w:footnote w:type="continuationSeparator" w:id="0">
    <w:p xmlns:wp14="http://schemas.microsoft.com/office/word/2010/wordml" w:rsidR="00F948C2" w:rsidRDefault="00F948C2" w14:paraId="44EAFD9C" wp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9457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92E3CB6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940867177">
    <w:abstractNumId w:val="1"/>
  </w:num>
  <w:num w:numId="2" w16cid:durableId="376440542">
    <w:abstractNumId w:val="0"/>
  </w:num>
  <w:num w:numId="3" w16cid:durableId="897285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5013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6035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6451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5771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719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8388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7413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9976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A7"/>
    <w:rsid w:val="008022A7"/>
    <w:rsid w:val="00F948C2"/>
    <w:rsid w:val="1FC7C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3B7FA8"/>
  <w15:docId w15:val="{CEFF179F-5645-4725-8D34-637FFDCAC1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entury Gothic" w:hAnsi="Century Gothic" w:eastAsia="Century Gothic" w:cs="Century Gothic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D97"/>
  </w:style>
  <w:style w:type="paragraph" w:styleId="Heading1">
    <w:name w:val="heading 1"/>
    <w:basedOn w:val="Normal"/>
    <w:link w:val="Heading1Char"/>
    <w:uiPriority w:val="9"/>
    <w:qFormat/>
    <w:rsid w:val="00592A8A"/>
    <w:pPr>
      <w:keepNext/>
      <w:keepLines/>
      <w:spacing w:after="480"/>
      <w:contextualSpacing/>
      <w:jc w:val="right"/>
      <w:outlineLvl w:val="0"/>
    </w:pPr>
    <w:rPr>
      <w:rFonts w:asciiTheme="majorHAnsi" w:hAnsiTheme="majorHAnsi" w:eastAsiaTheme="majorEastAsia" w:cstheme="majorBidi"/>
      <w:b/>
      <w:bCs/>
      <w:caps/>
      <w:color w:val="2E74B5" w:themeColor="accent1" w:themeShade="BF"/>
      <w:spacing w:val="40"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1534F4"/>
    <w:pPr>
      <w:keepNext/>
      <w:keepLines/>
      <w:spacing w:after="20"/>
      <w:contextualSpacing/>
      <w:outlineLvl w:val="1"/>
    </w:pPr>
    <w:rPr>
      <w:rFonts w:asciiTheme="majorHAnsi" w:hAnsiTheme="majorHAnsi" w:eastAsiaTheme="majorEastAsia" w:cstheme="majorBidi"/>
      <w:b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1534F4"/>
    <w:pPr>
      <w:spacing w:after="40"/>
      <w:contextualSpacing/>
      <w:outlineLvl w:val="2"/>
    </w:pPr>
    <w:rPr>
      <w:rFonts w:asciiTheme="majorHAnsi" w:hAnsiTheme="majorHAnsi" w:eastAsiaTheme="majorEastAsia" w:cstheme="majorBidi"/>
      <w:b/>
      <w:bCs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344"/>
    <w:pPr>
      <w:keepNext/>
      <w:keepLines/>
      <w:spacing w:after="0"/>
      <w:outlineLvl w:val="3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344"/>
    <w:pPr>
      <w:keepNext/>
      <w:keepLines/>
      <w:spacing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EC2"/>
    <w:pPr>
      <w:keepNext/>
      <w:keepLines/>
      <w:spacing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EC2"/>
    <w:pPr>
      <w:keepNext/>
      <w:keepLines/>
      <w:spacing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EC2"/>
    <w:pPr>
      <w:keepNext/>
      <w:keepLines/>
      <w:spacing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EC2"/>
    <w:pPr>
      <w:keepNext/>
      <w:keepLines/>
      <w:spacing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C6D97"/>
    <w:pPr>
      <w:spacing w:after="0"/>
      <w:contextualSpacing/>
    </w:pPr>
    <w:rPr>
      <w:rFonts w:asciiTheme="majorHAnsi" w:hAnsiTheme="majorHAnsi" w:eastAsiaTheme="majorEastAsia" w:cstheme="majorBidi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592A8A"/>
    <w:rPr>
      <w:rFonts w:asciiTheme="majorHAnsi" w:hAnsiTheme="majorHAnsi" w:eastAsiaTheme="majorEastAsia" w:cstheme="majorBidi"/>
      <w:b/>
      <w:bCs/>
      <w:caps/>
      <w:color w:val="2E74B5" w:themeColor="accent1" w:themeShade="BF"/>
      <w:spacing w:val="40"/>
      <w:sz w:val="60"/>
      <w:szCs w:val="60"/>
    </w:rPr>
  </w:style>
  <w:style w:type="character" w:styleId="Heading2Char" w:customStyle="1">
    <w:name w:val="Heading 2 Char"/>
    <w:basedOn w:val="DefaultParagraphFont"/>
    <w:link w:val="Heading2"/>
    <w:uiPriority w:val="9"/>
    <w:rsid w:val="001534F4"/>
    <w:rPr>
      <w:rFonts w:asciiTheme="majorHAnsi" w:hAnsiTheme="majorHAnsi" w:eastAsiaTheme="majorEastAsia" w:cstheme="majorBidi"/>
      <w:b/>
      <w:bCs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534F4"/>
    <w:rPr>
      <w:rFonts w:asciiTheme="majorHAnsi" w:hAnsiTheme="majorHAnsi" w:eastAsiaTheme="majorEastAsia" w:cstheme="majorBidi"/>
      <w:b/>
      <w:bCs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175A7"/>
    <w:pPr>
      <w:spacing w:after="0"/>
    </w:pPr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C6D97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rsid w:val="000832C3"/>
    <w:pPr>
      <w:spacing w:after="0"/>
      <w:jc w:val="center"/>
    </w:pPr>
  </w:style>
  <w:style w:type="character" w:styleId="FooterChar" w:customStyle="1">
    <w:name w:val="Footer Char"/>
    <w:basedOn w:val="DefaultParagraphFont"/>
    <w:link w:val="Footer"/>
    <w:uiPriority w:val="99"/>
    <w:rsid w:val="004E2C7C"/>
  </w:style>
  <w:style w:type="table" w:styleId="TableGridLight">
    <w:name w:val="Grid Table Light"/>
    <w:basedOn w:val="TableNormal"/>
    <w:uiPriority w:val="40"/>
    <w:rsid w:val="00946B11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832C3"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0832C3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009B0"/>
    <w:pPr>
      <w:spacing w:before="20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F009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C01"/>
    <w:pPr>
      <w:pBdr>
        <w:top w:val="single" w:color="1F4E79" w:themeColor="accent1" w:themeShade="80" w:sz="4" w:space="10"/>
        <w:bottom w:val="single" w:color="1F4E79" w:themeColor="accent1" w:themeShade="80" w:sz="4" w:space="1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737C01"/>
    <w:rPr>
      <w:i/>
      <w:iCs/>
      <w:color w:val="1F4E79" w:themeColor="accent1" w:themeShade="80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FC6D97"/>
    <w:rPr>
      <w:rFonts w:asciiTheme="majorHAnsi" w:hAnsiTheme="majorHAnsi" w:eastAsiaTheme="majorEastAsia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160"/>
      <w:jc w:val="right"/>
    </w:pPr>
    <w:rPr>
      <w:b/>
      <w:smallCaps/>
      <w:color w:val="5A5A5A"/>
      <w:sz w:val="60"/>
      <w:szCs w:val="60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826C85"/>
    <w:rPr>
      <w:rFonts w:asciiTheme="majorHAnsi" w:hAnsiTheme="majorHAnsi" w:eastAsiaTheme="majorEastAsia" w:cstheme="majorBidi"/>
      <w:b/>
      <w:bCs/>
      <w:caps/>
      <w:color w:val="5A5A5A" w:themeColor="text1" w:themeTint="A5"/>
      <w:sz w:val="60"/>
      <w:szCs w:val="60"/>
    </w:rPr>
  </w:style>
  <w:style w:type="character" w:styleId="BookTitle">
    <w:name w:val="Book Title"/>
    <w:basedOn w:val="DefaultParagraphFont"/>
    <w:uiPriority w:val="33"/>
    <w:semiHidden/>
    <w:unhideWhenUsed/>
    <w:qFormat/>
    <w:rsid w:val="00F009B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37C01"/>
    <w:rPr>
      <w:b/>
      <w:bCs/>
      <w:caps w:val="0"/>
      <w:smallCaps/>
      <w:color w:val="1F4E79" w:themeColor="accent1" w:themeShade="8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EC2"/>
    <w:pPr>
      <w:spacing w:after="0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A4EC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EC2"/>
  </w:style>
  <w:style w:type="paragraph" w:styleId="BlockText">
    <w:name w:val="Block Text"/>
    <w:basedOn w:val="Normal"/>
    <w:uiPriority w:val="99"/>
    <w:semiHidden/>
    <w:unhideWhenUsed/>
    <w:rsid w:val="00826C85"/>
    <w:pPr>
      <w:pBdr>
        <w:top w:val="single" w:color="1F4E79" w:themeColor="accent1" w:themeShade="80" w:sz="2" w:space="10"/>
        <w:left w:val="single" w:color="1F4E79" w:themeColor="accent1" w:themeShade="80" w:sz="2" w:space="10"/>
        <w:bottom w:val="single" w:color="1F4E79" w:themeColor="accent1" w:themeShade="80" w:sz="2" w:space="10"/>
        <w:right w:val="single" w:color="1F4E79" w:themeColor="accent1" w:themeShade="80" w:sz="2" w:space="1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EA4EC2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EA4EC2"/>
  </w:style>
  <w:style w:type="paragraph" w:styleId="BodyText2">
    <w:name w:val="Body Text 2"/>
    <w:basedOn w:val="Normal"/>
    <w:link w:val="BodyText2Char"/>
    <w:uiPriority w:val="99"/>
    <w:semiHidden/>
    <w:unhideWhenUsed/>
    <w:rsid w:val="00EA4EC2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EA4EC2"/>
  </w:style>
  <w:style w:type="paragraph" w:styleId="BodyText3">
    <w:name w:val="Body Text 3"/>
    <w:basedOn w:val="Normal"/>
    <w:link w:val="BodyText3Char"/>
    <w:uiPriority w:val="99"/>
    <w:semiHidden/>
    <w:unhideWhenUsed/>
    <w:rsid w:val="00EA4EC2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EA4EC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A4EC2"/>
    <w:pPr>
      <w:spacing w:after="4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EA4EC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4EC2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EA4EC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A4EC2"/>
    <w:pPr>
      <w:spacing w:after="4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EA4EC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4EC2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EA4EC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A4EC2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EA4EC2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EC2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A4EC2"/>
    <w:pPr>
      <w:spacing w:after="0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EA4EC2"/>
  </w:style>
  <w:style w:type="table" w:styleId="ColorfulGrid">
    <w:name w:val="Colorful Grid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1" w:themeShade="99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5" w:themeShade="99" w:sz="4" w:space="0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A4EC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EC2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A4EC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EC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A4EC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link w:val="DateChar"/>
    <w:uiPriority w:val="10"/>
    <w:qFormat/>
    <w:rsid w:val="001F1E06"/>
    <w:pPr>
      <w:spacing w:after="200"/>
      <w:contextualSpacing/>
    </w:pPr>
    <w:rPr>
      <w:b/>
      <w:color w:val="1F4E79" w:themeColor="accent1" w:themeShade="80"/>
      <w:sz w:val="24"/>
    </w:rPr>
  </w:style>
  <w:style w:type="character" w:styleId="DateChar" w:customStyle="1">
    <w:name w:val="Date Char"/>
    <w:basedOn w:val="DefaultParagraphFont"/>
    <w:link w:val="Date"/>
    <w:uiPriority w:val="10"/>
    <w:rsid w:val="001F1E06"/>
    <w:rPr>
      <w:b/>
      <w:color w:val="1F4E79" w:themeColor="accent1" w:themeShade="80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4EC2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EA4EC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A4EC2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EA4EC2"/>
  </w:style>
  <w:style w:type="character" w:styleId="Emphasis">
    <w:name w:val="Emphasis"/>
    <w:basedOn w:val="DefaultParagraphFont"/>
    <w:uiPriority w:val="20"/>
    <w:semiHidden/>
    <w:unhideWhenUsed/>
    <w:qFormat/>
    <w:rsid w:val="00EA4EC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4EC2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EA4EC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A4EC2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A4EC2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EC2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4EC2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A4EC2"/>
    <w:rPr>
      <w:szCs w:val="20"/>
    </w:rPr>
  </w:style>
  <w:style w:type="table" w:styleId="GridTable1Light">
    <w:name w:val="Grid Table 1 Light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themeTint="99" w:sz="4" w:space="0"/>
        </w:tcBorders>
      </w:tcPr>
    </w:tblStylePr>
    <w:tblStylePr w:type="nwCell">
      <w:tblPr/>
      <w:tcPr>
        <w:tcBorders>
          <w:bottom w:val="single" w:color="9CC2E5" w:themeColor="accent1" w:themeTint="99" w:sz="4" w:space="0"/>
        </w:tcBorders>
      </w:tcPr>
    </w:tblStylePr>
    <w:tblStylePr w:type="seCell">
      <w:tblPr/>
      <w:tcPr>
        <w:tcBorders>
          <w:top w:val="single" w:color="9CC2E5" w:themeColor="accent1" w:themeTint="99" w:sz="4" w:space="0"/>
        </w:tcBorders>
      </w:tcPr>
    </w:tblStylePr>
    <w:tblStylePr w:type="swCell">
      <w:tblPr/>
      <w:tcPr>
        <w:tcBorders>
          <w:top w:val="single" w:color="9CC2E5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themeTint="99" w:sz="4" w:space="0"/>
        </w:tcBorders>
      </w:tcPr>
    </w:tblStylePr>
    <w:tblStylePr w:type="nwCell">
      <w:tblPr/>
      <w:tcPr>
        <w:tcBorders>
          <w:bottom w:val="single" w:color="8EAADB" w:themeColor="accent5" w:themeTint="99" w:sz="4" w:space="0"/>
        </w:tcBorders>
      </w:tcPr>
    </w:tblStylePr>
    <w:tblStylePr w:type="seCell">
      <w:tblPr/>
      <w:tcPr>
        <w:tcBorders>
          <w:top w:val="single" w:color="8EAADB" w:themeColor="accent5" w:themeTint="99" w:sz="4" w:space="0"/>
        </w:tcBorders>
      </w:tcPr>
    </w:tblStylePr>
    <w:tblStylePr w:type="swCell">
      <w:tblPr/>
      <w:tcPr>
        <w:tcBorders>
          <w:top w:val="single" w:color="8EAADB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themeTint="99" w:sz="4" w:space="0"/>
        </w:tcBorders>
      </w:tcPr>
    </w:tblStylePr>
    <w:tblStylePr w:type="nwCell">
      <w:tblPr/>
      <w:tcPr>
        <w:tcBorders>
          <w:bottom w:val="single" w:color="9CC2E5" w:themeColor="accent1" w:themeTint="99" w:sz="4" w:space="0"/>
        </w:tcBorders>
      </w:tcPr>
    </w:tblStylePr>
    <w:tblStylePr w:type="seCell">
      <w:tblPr/>
      <w:tcPr>
        <w:tcBorders>
          <w:top w:val="single" w:color="9CC2E5" w:themeColor="accent1" w:themeTint="99" w:sz="4" w:space="0"/>
        </w:tcBorders>
      </w:tcPr>
    </w:tblStylePr>
    <w:tblStylePr w:type="swCell">
      <w:tblPr/>
      <w:tcPr>
        <w:tcBorders>
          <w:top w:val="single" w:color="9CC2E5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themeTint="99" w:sz="4" w:space="0"/>
        </w:tcBorders>
      </w:tcPr>
    </w:tblStylePr>
    <w:tblStylePr w:type="nwCell">
      <w:tblPr/>
      <w:tcPr>
        <w:tcBorders>
          <w:bottom w:val="single" w:color="8EAADB" w:themeColor="accent5" w:themeTint="99" w:sz="4" w:space="0"/>
        </w:tcBorders>
      </w:tcPr>
    </w:tblStylePr>
    <w:tblStylePr w:type="seCell">
      <w:tblPr/>
      <w:tcPr>
        <w:tcBorders>
          <w:top w:val="single" w:color="8EAADB" w:themeColor="accent5" w:themeTint="99" w:sz="4" w:space="0"/>
        </w:tcBorders>
      </w:tcPr>
    </w:tblStylePr>
    <w:tblStylePr w:type="swCell">
      <w:tblPr/>
      <w:tcPr>
        <w:tcBorders>
          <w:top w:val="single" w:color="8EAADB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character" w:styleId="Heading4Char" w:customStyle="1">
    <w:name w:val="Heading 4 Char"/>
    <w:basedOn w:val="DefaultParagraphFont"/>
    <w:link w:val="Heading4"/>
    <w:uiPriority w:val="9"/>
    <w:semiHidden/>
    <w:rsid w:val="00A20344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20344"/>
    <w:rPr>
      <w:rFonts w:asciiTheme="majorHAnsi" w:hAnsiTheme="majorHAnsi" w:eastAsiaTheme="majorEastAsia" w:cstheme="majorBidi"/>
      <w:color w:val="1F4E79" w:themeColor="accent1" w:themeShade="8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A4EC2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A4EC2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A4EC2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A4EC2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A4EC2"/>
  </w:style>
  <w:style w:type="paragraph" w:styleId="HTMLAddress">
    <w:name w:val="HTML Address"/>
    <w:basedOn w:val="Normal"/>
    <w:link w:val="HTMLAddressChar"/>
    <w:uiPriority w:val="99"/>
    <w:semiHidden/>
    <w:unhideWhenUsed/>
    <w:rsid w:val="00EA4EC2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EA4EC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A4EC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A4EC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EC2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EA4EC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A4EC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A4EC2"/>
    <w:rPr>
      <w:i/>
      <w:iCs/>
    </w:rPr>
  </w:style>
  <w:style w:type="character" w:styleId="Hyperlink">
    <w:name w:val="Hyperlink"/>
    <w:basedOn w:val="DefaultParagraphFont"/>
    <w:uiPriority w:val="99"/>
    <w:unhideWhenUsed/>
    <w:rsid w:val="00FC6D97"/>
    <w:rPr>
      <w:color w:val="2F5496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4EC2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A4EC2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A4EC2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A4EC2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A4EC2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A4EC2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A4EC2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A4EC2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A4EC2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4EC2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37C01"/>
    <w:rPr>
      <w:i/>
      <w:iCs/>
      <w:color w:val="1F4E79" w:themeColor="accent1" w:themeShade="80"/>
    </w:rPr>
  </w:style>
  <w:style w:type="table" w:styleId="LightGrid">
    <w:name w:val="Light Grid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A4EC2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A4EC2"/>
  </w:style>
  <w:style w:type="paragraph" w:styleId="List">
    <w:name w:val="List"/>
    <w:basedOn w:val="Normal"/>
    <w:uiPriority w:val="99"/>
    <w:semiHidden/>
    <w:unhideWhenUsed/>
    <w:rsid w:val="00EA4EC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A4EC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A4EC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A4EC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A4EC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A4EC2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4EC2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A4EC2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A4EC2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A4EC2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A4EC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A4EC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A4EC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A4EC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A4EC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A4EC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A4EC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A4EC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A4EC2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A4EC2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A4EC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blPr/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1" w:sz="4" w:space="0"/>
          <w:left w:val="nil"/>
        </w:tcBorders>
      </w:tcPr>
    </w:tblStylePr>
    <w:tblStylePr w:type="swCell">
      <w:tblPr/>
      <w:tcPr>
        <w:tcBorders>
          <w:top w:val="double" w:color="5B9BD5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blPr/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5" w:sz="4" w:space="0"/>
          <w:left w:val="nil"/>
        </w:tcBorders>
      </w:tcPr>
    </w:tblStylePr>
    <w:tblStylePr w:type="swCell">
      <w:tblPr/>
      <w:tcPr>
        <w:tcBorders>
          <w:top w:val="double" w:color="4472C4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A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EA4EC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  <w:insideV w:val="single" w:color="84B3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A4EC2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A4EC2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color="5B9BD5" w:themeColor="accent1" w:sz="6" w:space="0"/>
          <w:insideV w:val="single" w:color="5B9BD5" w:themeColor="accent1" w:sz="6" w:space="0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A4EC2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A4EC2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A4EC2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A4EC2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color="4472C4" w:themeColor="accent5" w:sz="6" w:space="0"/>
          <w:insideV w:val="single" w:color="4472C4" w:themeColor="accent5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A4EC2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A4EC2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A4EC2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A4EC2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A4EC2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A4EC2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A4EC2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A4EC2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1" w:themeTint="BF" w:sz="8" w:space="0"/>
          <w:left w:val="single" w:color="84B3DF" w:themeColor="accent1" w:themeTint="BF" w:sz="8" w:space="0"/>
          <w:bottom w:val="single" w:color="84B3DF" w:themeColor="accent1" w:themeTint="BF" w:sz="8" w:space="0"/>
          <w:right w:val="single" w:color="84B3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1" w:themeTint="BF" w:sz="6" w:space="0"/>
          <w:left w:val="single" w:color="84B3DF" w:themeColor="accent1" w:themeTint="BF" w:sz="8" w:space="0"/>
          <w:bottom w:val="single" w:color="84B3DF" w:themeColor="accent1" w:themeTint="BF" w:sz="8" w:space="0"/>
          <w:right w:val="single" w:color="84B3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A4EC2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EA4EC2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A4EC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A4E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A4E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4EC2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EA4EC2"/>
  </w:style>
  <w:style w:type="character" w:styleId="PageNumber">
    <w:name w:val="page number"/>
    <w:basedOn w:val="DefaultParagraphFont"/>
    <w:uiPriority w:val="99"/>
    <w:semiHidden/>
    <w:unhideWhenUsed/>
    <w:rsid w:val="00EA4EC2"/>
  </w:style>
  <w:style w:type="table" w:styleId="PlainTable1">
    <w:name w:val="Plain Table 1"/>
    <w:basedOn w:val="TableNormal"/>
    <w:uiPriority w:val="41"/>
    <w:rsid w:val="00EA4EC2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4EC2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4BA4"/>
    <w:pPr>
      <w:spacing w:before="80"/>
    </w:pPr>
    <w:tblPr>
      <w:tblStyleRowBandSize w:val="1"/>
      <w:tblStyleColBandSize w:val="1"/>
      <w:tblCellMar>
        <w:left w:w="0" w:type="dxa"/>
        <w:bottom w:w="72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pPr>
        <w:wordWrap/>
        <w:spacing w:before="0" w:beforeLines="0" w:beforeAutospacing="0" w:after="40" w:afterLines="0" w:afterAutospacing="0"/>
      </w:pPr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A4EC2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A4EC2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A4EC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A4EC2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EA4EC2"/>
  </w:style>
  <w:style w:type="paragraph" w:styleId="Signature">
    <w:name w:val="Signature"/>
    <w:basedOn w:val="Normal"/>
    <w:link w:val="SignatureChar"/>
    <w:uiPriority w:val="99"/>
    <w:semiHidden/>
    <w:unhideWhenUsed/>
    <w:rsid w:val="00EA4EC2"/>
    <w:pPr>
      <w:spacing w:after="0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EA4EC2"/>
  </w:style>
  <w:style w:type="character" w:styleId="Strong">
    <w:name w:val="Strong"/>
    <w:basedOn w:val="DefaultParagraphFont"/>
    <w:uiPriority w:val="22"/>
    <w:semiHidden/>
    <w:unhideWhenUsed/>
    <w:rsid w:val="00EA4EC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A4EC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A4EC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A4EC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A4EC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A4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A4EC2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A4EC2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A4EC2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A4EC2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A4EC2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A4EC2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A4EC2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A4EC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A4EC2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A4EC2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A4EC2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A4EC2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A4EC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A4EC2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A4EC2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A4EC2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A4EC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A4EC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A4EC2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A4EC2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A4EC2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A4EC2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A4EC2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A4EC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A4EC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A4EC2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A4EC2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A4EC2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A4EC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A4EC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A4EC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A4EC2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A4EC2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A4EC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A4EC2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A4EC2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A4E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EA4EC2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A4EC2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A4EC2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EA4EC2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A4EC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A4E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A4E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A4E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A4E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A4E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A4E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A4E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A4EC2"/>
    <w:pPr>
      <w:spacing w:after="100"/>
      <w:ind w:left="1760"/>
    </w:pPr>
  </w:style>
  <w:style w:type="paragraph" w:styleId="TOCHeading">
    <w:name w:val="TOC Heading"/>
    <w:basedOn w:val="Heading1"/>
    <w:uiPriority w:val="39"/>
    <w:semiHidden/>
    <w:unhideWhenUsed/>
    <w:qFormat/>
    <w:rsid w:val="001534F4"/>
    <w:pPr>
      <w:outlineLvl w:val="9"/>
    </w:pPr>
    <w:rPr>
      <w:bCs w:val="0"/>
      <w:szCs w:val="32"/>
    </w:rPr>
  </w:style>
  <w:style w:type="table" w:styleId="a" w:customStyle="1">
    <w:basedOn w:val="TableNormal"/>
    <w:pPr>
      <w:spacing w:before="80" w:after="0"/>
    </w:pPr>
    <w:rPr>
      <w:b/>
      <w:color w:val="FFFFFF"/>
    </w:rPr>
    <w:tblPr>
      <w:tblStyleRowBandSize w:val="1"/>
      <w:tblStyleColBandSize w:val="1"/>
      <w:tblCellMar>
        <w:left w:w="115" w:type="dxa"/>
        <w:bottom w:w="518" w:type="dxa"/>
        <w:right w:w="115" w:type="dxa"/>
      </w:tblCellMar>
    </w:tblPr>
    <w:tcPr>
      <w:shd w:val="clear" w:color="auto" w:fill="auto"/>
    </w:tcPr>
  </w:style>
  <w:style w:type="table" w:styleId="a0" w:customStyle="1">
    <w:basedOn w:val="TableNormal"/>
    <w:pPr>
      <w:spacing w:before="80" w:after="0"/>
    </w:pPr>
    <w:rPr>
      <w:b/>
      <w:color w:val="FFFFFF"/>
    </w:rPr>
    <w:tblPr>
      <w:tblStyleRowBandSize w:val="1"/>
      <w:tblStyleColBandSize w:val="1"/>
      <w:tblCellMar>
        <w:left w:w="0" w:type="dxa"/>
        <w:bottom w:w="158" w:type="dxa"/>
        <w:right w:w="0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cla.zoom.us/j/99484639822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mailto:ucwsfiscal@lists.ucmerced.edu" TargetMode="External" Id="rId9" /></Relationship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17Jiqc2flsO7ovK5iJP6yXJRpg==">CgMxLjA4AHINMTMwMDI1NDYwOTAwOA==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Compton, Brianne Marie</dc:creator>
  <lastModifiedBy>BRIANNE COMPTON</lastModifiedBy>
  <revision>2</revision>
  <dcterms:created xsi:type="dcterms:W3CDTF">2023-09-07T14:12:00.0000000Z</dcterms:created>
  <dcterms:modified xsi:type="dcterms:W3CDTF">2023-09-07T14:13:18.1447318Z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