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16FC" w14:textId="751AB284" w:rsidR="00C57D38" w:rsidRPr="00584306" w:rsidRDefault="00C57D38">
      <w:pPr>
        <w:rPr>
          <w:b/>
          <w:bCs/>
        </w:rPr>
      </w:pPr>
      <w:r w:rsidRPr="00584306">
        <w:rPr>
          <w:b/>
          <w:bCs/>
        </w:rPr>
        <w:t>Three parts to modeling hydrogen:</w:t>
      </w:r>
    </w:p>
    <w:p w14:paraId="16FA4FB8" w14:textId="32311AE2" w:rsidR="00FE0F31" w:rsidRPr="00584306" w:rsidRDefault="00C57D38">
      <w:pPr>
        <w:rPr>
          <w:i/>
          <w:iCs/>
        </w:rPr>
      </w:pPr>
      <w:r w:rsidRPr="00584306">
        <w:rPr>
          <w:i/>
          <w:iCs/>
        </w:rPr>
        <w:t xml:space="preserve">1. </w:t>
      </w:r>
      <w:r w:rsidR="00FE0F31" w:rsidRPr="00584306">
        <w:rPr>
          <w:i/>
          <w:iCs/>
        </w:rPr>
        <w:t>Electricity to hydrogen</w:t>
      </w:r>
      <w:r w:rsidR="00037BFD" w:rsidRPr="00584306">
        <w:rPr>
          <w:i/>
          <w:iCs/>
        </w:rPr>
        <w:t xml:space="preserve"> </w:t>
      </w:r>
    </w:p>
    <w:p w14:paraId="5B415778" w14:textId="7423CA0F" w:rsidR="00FE0F31" w:rsidRDefault="00FE0F31">
      <w:r>
        <w:t xml:space="preserve">• </w:t>
      </w:r>
      <w:proofErr w:type="spellStart"/>
      <w:r>
        <w:t>Electrolyzer</w:t>
      </w:r>
      <w:proofErr w:type="spellEnd"/>
      <w:r>
        <w:t xml:space="preserve"> (PEM or alkaline)</w:t>
      </w:r>
    </w:p>
    <w:p w14:paraId="1C0BA27A" w14:textId="22BC0DD8" w:rsidR="00037BFD" w:rsidRDefault="00037BFD">
      <w:r>
        <w:t xml:space="preserve">Questions to be answered: </w:t>
      </w:r>
      <w:r w:rsidRPr="00BD2687">
        <w:rPr>
          <w:color w:val="FF0000"/>
        </w:rPr>
        <w:t xml:space="preserve">Cost assumptions for </w:t>
      </w:r>
      <w:proofErr w:type="spellStart"/>
      <w:r w:rsidRPr="00BD2687">
        <w:rPr>
          <w:color w:val="FF0000"/>
        </w:rPr>
        <w:t>electrolyzers</w:t>
      </w:r>
      <w:proofErr w:type="spellEnd"/>
      <w:r w:rsidR="00BD2687" w:rsidRPr="00BD2687">
        <w:rPr>
          <w:color w:val="FF0000"/>
        </w:rPr>
        <w:t xml:space="preserve"> (capex and O&amp;M)</w:t>
      </w:r>
      <w:r w:rsidRPr="00BD2687">
        <w:rPr>
          <w:color w:val="FF0000"/>
        </w:rPr>
        <w:t xml:space="preserve">, operating </w:t>
      </w:r>
      <w:r w:rsidR="00BD2687" w:rsidRPr="00BD2687">
        <w:rPr>
          <w:color w:val="FF0000"/>
        </w:rPr>
        <w:t>parameters (efficiency, ramp up/down max rates, shut down costs)</w:t>
      </w:r>
      <w:r w:rsidRPr="00BD2687">
        <w:rPr>
          <w:color w:val="FF0000"/>
        </w:rPr>
        <w:t xml:space="preserve"> for </w:t>
      </w:r>
      <w:proofErr w:type="spellStart"/>
      <w:r w:rsidRPr="00BD2687">
        <w:rPr>
          <w:color w:val="FF0000"/>
        </w:rPr>
        <w:t>electrolyzers</w:t>
      </w:r>
      <w:proofErr w:type="spellEnd"/>
      <w:r>
        <w:t>.</w:t>
      </w:r>
    </w:p>
    <w:p w14:paraId="3A6CB6CC" w14:textId="0BF72EEA" w:rsidR="00FE0F31" w:rsidRDefault="00CC7B2B">
      <w:r>
        <w:sym w:font="Wingdings" w:char="F0E0"/>
      </w:r>
      <w:r>
        <w:t xml:space="preserve"> </w:t>
      </w:r>
      <w:r w:rsidRPr="00BD2687">
        <w:rPr>
          <w:b/>
          <w:bCs/>
          <w:color w:val="00B0F0"/>
        </w:rPr>
        <w:t>Conclusion</w:t>
      </w:r>
      <w:r>
        <w:rPr>
          <w:b/>
          <w:bCs/>
          <w:color w:val="00B0F0"/>
        </w:rPr>
        <w:t>:</w:t>
      </w:r>
      <w:r>
        <w:rPr>
          <w:b/>
          <w:bCs/>
          <w:color w:val="00B0F0"/>
        </w:rPr>
        <w:t xml:space="preserve"> Model </w:t>
      </w:r>
      <w:proofErr w:type="spellStart"/>
      <w:r>
        <w:rPr>
          <w:b/>
          <w:bCs/>
          <w:color w:val="00B0F0"/>
        </w:rPr>
        <w:t>electrolyzers</w:t>
      </w:r>
      <w:proofErr w:type="spellEnd"/>
      <w:r>
        <w:rPr>
          <w:b/>
          <w:bCs/>
          <w:color w:val="00B0F0"/>
        </w:rPr>
        <w:t xml:space="preserve"> as alkaline and have model decide how many and when to use them? May need to discuss details.</w:t>
      </w:r>
    </w:p>
    <w:p w14:paraId="5904D044" w14:textId="09488337" w:rsidR="00FE0F31" w:rsidRPr="00584306" w:rsidRDefault="00C57D38">
      <w:pPr>
        <w:rPr>
          <w:i/>
          <w:iCs/>
        </w:rPr>
      </w:pPr>
      <w:r w:rsidRPr="00584306">
        <w:rPr>
          <w:i/>
          <w:iCs/>
        </w:rPr>
        <w:t xml:space="preserve">2. </w:t>
      </w:r>
      <w:r w:rsidR="00FE0F31" w:rsidRPr="00584306">
        <w:rPr>
          <w:i/>
          <w:iCs/>
        </w:rPr>
        <w:t>Storage</w:t>
      </w:r>
      <w:r w:rsidRPr="00584306">
        <w:rPr>
          <w:i/>
          <w:iCs/>
        </w:rPr>
        <w:t>/transport</w:t>
      </w:r>
    </w:p>
    <w:p w14:paraId="1ADD7CF2" w14:textId="34762A90" w:rsidR="00FE0F31" w:rsidRDefault="00FE0F31">
      <w:r>
        <w:t>• Just sell it</w:t>
      </w:r>
      <w:r w:rsidR="00037BFD">
        <w:t xml:space="preserve"> for a price</w:t>
      </w:r>
      <w:r>
        <w:t>, don’t store it (</w:t>
      </w:r>
      <w:r w:rsidR="00037BFD">
        <w:t>vary</w:t>
      </w:r>
      <w:r>
        <w:t xml:space="preserve"> price to cover </w:t>
      </w:r>
      <w:r w:rsidR="00037BFD" w:rsidRPr="00BD2687">
        <w:rPr>
          <w:color w:val="FF0000"/>
        </w:rPr>
        <w:t>relevant</w:t>
      </w:r>
      <w:r w:rsidRPr="00BD2687">
        <w:rPr>
          <w:color w:val="FF0000"/>
        </w:rPr>
        <w:t xml:space="preserve"> ranges</w:t>
      </w:r>
      <w:r w:rsidR="00584306">
        <w:rPr>
          <w:color w:val="FF0000"/>
        </w:rPr>
        <w:t xml:space="preserve"> – maybe $1, 2 or 3/kg</w:t>
      </w:r>
      <w:r>
        <w:t>)</w:t>
      </w:r>
    </w:p>
    <w:p w14:paraId="571F14C4" w14:textId="2B91D071" w:rsidR="00FE0F31" w:rsidRDefault="00FE0F31">
      <w:r>
        <w:t>• Store it on site (compressed, underground, metal hydride, etc.)</w:t>
      </w:r>
      <w:r w:rsidR="00BD2687">
        <w:t xml:space="preserve"> – cost range is large and dependent on storage time</w:t>
      </w:r>
    </w:p>
    <w:p w14:paraId="6F35E568" w14:textId="0352658F" w:rsidR="00FE0F31" w:rsidRDefault="00FE0F31">
      <w:r>
        <w:t>• Transport it to low-cost large storage (compressed gas, pipeline, liquid)</w:t>
      </w:r>
      <w:r w:rsidR="00BD2687">
        <w:t xml:space="preserve"> – cost range is large and dependent on storage time</w:t>
      </w:r>
    </w:p>
    <w:p w14:paraId="484CBFB9" w14:textId="1EE98493" w:rsidR="00037BFD" w:rsidRDefault="00037BFD">
      <w:r>
        <w:sym w:font="Wingdings" w:char="F0E0"/>
      </w:r>
      <w:r>
        <w:t xml:space="preserve"> </w:t>
      </w:r>
      <w:r w:rsidRPr="00BD2687">
        <w:rPr>
          <w:b/>
          <w:bCs/>
          <w:color w:val="00B0F0"/>
        </w:rPr>
        <w:t>Conclusion</w:t>
      </w:r>
      <w:r w:rsidR="00BD2687">
        <w:rPr>
          <w:b/>
          <w:bCs/>
          <w:color w:val="00B0F0"/>
        </w:rPr>
        <w:t>:</w:t>
      </w:r>
      <w:r w:rsidRPr="00BD2687">
        <w:rPr>
          <w:b/>
          <w:bCs/>
          <w:color w:val="00B0F0"/>
        </w:rPr>
        <w:t xml:space="preserve"> unless we are wanting to specifically compare two primary storage/transport options, it is easiest just to sell it</w:t>
      </w:r>
      <w:r w:rsidR="00CC7B2B">
        <w:rPr>
          <w:b/>
          <w:bCs/>
          <w:color w:val="00B0F0"/>
        </w:rPr>
        <w:t xml:space="preserve"> using cost as $1/kg, $2/</w:t>
      </w:r>
      <w:proofErr w:type="gramStart"/>
      <w:r w:rsidR="00CC7B2B">
        <w:rPr>
          <w:b/>
          <w:bCs/>
          <w:color w:val="00B0F0"/>
        </w:rPr>
        <w:t>kg</w:t>
      </w:r>
      <w:proofErr w:type="gramEnd"/>
      <w:r w:rsidR="00CC7B2B">
        <w:rPr>
          <w:b/>
          <w:bCs/>
          <w:color w:val="00B0F0"/>
        </w:rPr>
        <w:t xml:space="preserve"> or $3/kg</w:t>
      </w:r>
      <w:r w:rsidRPr="00BD2687">
        <w:rPr>
          <w:b/>
          <w:bCs/>
          <w:color w:val="00B0F0"/>
        </w:rPr>
        <w:t>.</w:t>
      </w:r>
      <w:r w:rsidRPr="00BD2687">
        <w:rPr>
          <w:color w:val="00B0F0"/>
        </w:rPr>
        <w:t xml:space="preserve"> </w:t>
      </w:r>
      <w:r>
        <w:t>When Kenji was studying Japan, he was looking at importing it from Australia. That’s quite important for Japan, but California may not need to think so much about that.</w:t>
      </w:r>
    </w:p>
    <w:p w14:paraId="01170F61" w14:textId="77777777" w:rsidR="00FE0F31" w:rsidRDefault="00FE0F31"/>
    <w:p w14:paraId="7A090CDD" w14:textId="65EC381A" w:rsidR="00AE5EE0" w:rsidRPr="00584306" w:rsidRDefault="00C57D38">
      <w:pPr>
        <w:rPr>
          <w:i/>
          <w:iCs/>
        </w:rPr>
      </w:pPr>
      <w:r w:rsidRPr="00584306">
        <w:rPr>
          <w:i/>
          <w:iCs/>
        </w:rPr>
        <w:t xml:space="preserve">3. </w:t>
      </w:r>
      <w:r w:rsidR="00FE0F31" w:rsidRPr="00584306">
        <w:rPr>
          <w:i/>
          <w:iCs/>
        </w:rPr>
        <w:t>Hydrogen to electricity</w:t>
      </w:r>
      <w:r w:rsidR="008651C3" w:rsidRPr="00584306">
        <w:rPr>
          <w:i/>
          <w:iCs/>
        </w:rPr>
        <w:t xml:space="preserve"> options (short list)</w:t>
      </w:r>
      <w:r w:rsidR="00037BFD" w:rsidRPr="00584306">
        <w:rPr>
          <w:i/>
          <w:iCs/>
        </w:rPr>
        <w:t xml:space="preserve"> – see evaluation on next page.</w:t>
      </w:r>
    </w:p>
    <w:p w14:paraId="162150EB" w14:textId="0AAF2201" w:rsidR="00FE0F31" w:rsidRDefault="00FE0F31">
      <w:r>
        <w:t>• Fuel cell</w:t>
      </w:r>
    </w:p>
    <w:p w14:paraId="7BB83D5A" w14:textId="7005E67E" w:rsidR="00FE0F31" w:rsidRDefault="00FE0F31" w:rsidP="00FE0F31">
      <w:pPr>
        <w:pStyle w:val="ListParagraph"/>
        <w:numPr>
          <w:ilvl w:val="0"/>
          <w:numId w:val="1"/>
        </w:numPr>
      </w:pPr>
      <w:r>
        <w:t>Dedicated (</w:t>
      </w:r>
      <w:proofErr w:type="gramStart"/>
      <w:r>
        <w:t>low capacity</w:t>
      </w:r>
      <w:proofErr w:type="gramEnd"/>
      <w:r>
        <w:t xml:space="preserve"> factor will be expensive, so need to be high capacity factor)</w:t>
      </w:r>
    </w:p>
    <w:p w14:paraId="2D687572" w14:textId="15FA5A77" w:rsidR="00FE0F31" w:rsidRDefault="00FE0F31" w:rsidP="00FE0F31">
      <w:pPr>
        <w:pStyle w:val="ListParagraph"/>
        <w:numPr>
          <w:ilvl w:val="0"/>
          <w:numId w:val="1"/>
        </w:numPr>
      </w:pPr>
      <w:r>
        <w:t>Truck – V2G while truck is parked with driver sleeping or while truck is waiting for load</w:t>
      </w:r>
    </w:p>
    <w:p w14:paraId="406D5143" w14:textId="4AA9C1F2" w:rsidR="00FE0F31" w:rsidRDefault="00FE0F31" w:rsidP="00FE0F31">
      <w:pPr>
        <w:pStyle w:val="ListParagraph"/>
        <w:numPr>
          <w:ilvl w:val="0"/>
          <w:numId w:val="1"/>
        </w:numPr>
      </w:pPr>
      <w:r>
        <w:t xml:space="preserve">Rail – V2G </w:t>
      </w:r>
      <w:r w:rsidR="00DF5E8E">
        <w:t>while waiting for next load</w:t>
      </w:r>
    </w:p>
    <w:p w14:paraId="6D824624" w14:textId="71F4E2F2" w:rsidR="00DF5E8E" w:rsidRDefault="00DF5E8E" w:rsidP="00FE0F31">
      <w:pPr>
        <w:pStyle w:val="ListParagraph"/>
        <w:numPr>
          <w:ilvl w:val="0"/>
          <w:numId w:val="1"/>
        </w:numPr>
      </w:pPr>
      <w:r>
        <w:t>Ships – V2G while in port and not needing full power for on board</w:t>
      </w:r>
    </w:p>
    <w:p w14:paraId="5AB34FA7" w14:textId="0DADDDCD" w:rsidR="008651C3" w:rsidRDefault="008651C3" w:rsidP="00FE0F31">
      <w:pPr>
        <w:pStyle w:val="ListParagraph"/>
        <w:numPr>
          <w:ilvl w:val="0"/>
          <w:numId w:val="1"/>
        </w:numPr>
      </w:pPr>
      <w:r>
        <w:t xml:space="preserve">All transportation types: could the vehicle be driven to the place where there is an emergency or special need? </w:t>
      </w:r>
    </w:p>
    <w:p w14:paraId="3C10B903" w14:textId="1B43E9AB" w:rsidR="00FE0F31" w:rsidRDefault="00FE0F31">
      <w:r>
        <w:t>• Turbine</w:t>
      </w:r>
    </w:p>
    <w:p w14:paraId="1767F5E7" w14:textId="4AB3792C" w:rsidR="00DF5E8E" w:rsidRDefault="00DF5E8E" w:rsidP="00DF5E8E">
      <w:pPr>
        <w:pStyle w:val="ListParagraph"/>
        <w:numPr>
          <w:ilvl w:val="0"/>
          <w:numId w:val="1"/>
        </w:numPr>
      </w:pPr>
      <w:r>
        <w:t xml:space="preserve">Dedicated – need </w:t>
      </w:r>
      <w:proofErr w:type="gramStart"/>
      <w:r>
        <w:t>high capacity</w:t>
      </w:r>
      <w:proofErr w:type="gramEnd"/>
      <w:r>
        <w:t xml:space="preserve"> factor or is there a “</w:t>
      </w:r>
      <w:proofErr w:type="spellStart"/>
      <w:r>
        <w:t>peaker</w:t>
      </w:r>
      <w:proofErr w:type="spellEnd"/>
      <w:r>
        <w:t>” version?</w:t>
      </w:r>
    </w:p>
    <w:p w14:paraId="3F040D00" w14:textId="4282AB0A" w:rsidR="00CC7B2B" w:rsidRDefault="00CC7B2B" w:rsidP="00CC7B2B">
      <w:r>
        <w:sym w:font="Wingdings" w:char="F0E0"/>
      </w:r>
      <w:r>
        <w:t xml:space="preserve"> </w:t>
      </w:r>
      <w:r w:rsidRPr="00BD2687">
        <w:rPr>
          <w:b/>
          <w:bCs/>
          <w:color w:val="00B0F0"/>
        </w:rPr>
        <w:t>Conclusion</w:t>
      </w:r>
      <w:r>
        <w:rPr>
          <w:b/>
          <w:bCs/>
          <w:color w:val="00B0F0"/>
        </w:rPr>
        <w:t xml:space="preserve">: </w:t>
      </w:r>
      <w:r>
        <w:rPr>
          <w:b/>
          <w:bCs/>
          <w:color w:val="00B0F0"/>
        </w:rPr>
        <w:t>Need to discuss this one – see next page</w:t>
      </w:r>
      <w:r>
        <w:rPr>
          <w:b/>
          <w:bCs/>
          <w:color w:val="00B0F0"/>
        </w:rPr>
        <w:t>.</w:t>
      </w:r>
    </w:p>
    <w:p w14:paraId="623C7103" w14:textId="49ADDECA" w:rsidR="00DF5E8E" w:rsidRDefault="00DF5E8E" w:rsidP="008749E9"/>
    <w:p w14:paraId="2E48B6D6" w14:textId="369B0636" w:rsidR="008749E9" w:rsidRDefault="008749E9" w:rsidP="008749E9"/>
    <w:p w14:paraId="744A109E" w14:textId="6C6A4951" w:rsidR="008749E9" w:rsidRDefault="008749E9" w:rsidP="008749E9">
      <w:r>
        <w:t>Things that matter</w:t>
      </w:r>
      <w:r w:rsidR="00584306">
        <w:t xml:space="preserve"> (Based on these which options will be viable?)</w:t>
      </w:r>
      <w:r>
        <w:t>:</w:t>
      </w:r>
    </w:p>
    <w:p w14:paraId="22ECA557" w14:textId="11C7B525" w:rsidR="008749E9" w:rsidRDefault="008749E9" w:rsidP="008749E9">
      <w:r>
        <w:t>1. Cost of making hydrogen</w:t>
      </w:r>
    </w:p>
    <w:p w14:paraId="357D169F" w14:textId="605FE495" w:rsidR="008749E9" w:rsidRDefault="008749E9" w:rsidP="008749E9">
      <w:r>
        <w:t>2. Cost of transporting hydrogen</w:t>
      </w:r>
    </w:p>
    <w:p w14:paraId="59D10FAE" w14:textId="1A176663" w:rsidR="008749E9" w:rsidRDefault="008749E9" w:rsidP="008749E9">
      <w:r>
        <w:t>3. Cost of storing hydrogen</w:t>
      </w:r>
    </w:p>
    <w:p w14:paraId="0EBF98CB" w14:textId="6222B027" w:rsidR="008749E9" w:rsidRDefault="008749E9" w:rsidP="008749E9">
      <w:r>
        <w:t>4. Losses – may be especially important for liquified hydrogen</w:t>
      </w:r>
    </w:p>
    <w:p w14:paraId="67CCA839" w14:textId="0E333491" w:rsidR="008651C3" w:rsidRDefault="008651C3" w:rsidP="008749E9">
      <w:r>
        <w:t xml:space="preserve">5. </w:t>
      </w:r>
      <w:r w:rsidR="00584306">
        <w:t>Competition</w:t>
      </w:r>
    </w:p>
    <w:p w14:paraId="15105578" w14:textId="2EAB947E" w:rsidR="00DC27E1" w:rsidRDefault="00DC27E1" w:rsidP="008749E9"/>
    <w:p w14:paraId="552FCE5C" w14:textId="654AEBE4" w:rsidR="00AD3DCA" w:rsidRDefault="00AD3DCA" w:rsidP="008749E9">
      <w:r>
        <w:t>33</w:t>
      </w:r>
      <w:r w:rsidR="004C50ED">
        <w:t>.3</w:t>
      </w:r>
      <w:r>
        <w:t xml:space="preserve"> kWh/kg </w:t>
      </w:r>
      <w:r w:rsidR="008651C3">
        <w:t>=</w:t>
      </w:r>
      <w:r>
        <w:t xml:space="preserve"> hydrogen </w:t>
      </w:r>
      <w:r w:rsidR="004C50ED">
        <w:t>lower heating value</w:t>
      </w:r>
    </w:p>
    <w:p w14:paraId="21EDCA39" w14:textId="232283B3" w:rsidR="004C50ED" w:rsidRDefault="004C50ED" w:rsidP="008749E9">
      <w:r>
        <w:t xml:space="preserve">39.3 kWh/kg </w:t>
      </w:r>
      <w:r w:rsidR="008651C3">
        <w:t xml:space="preserve">= hydrogen </w:t>
      </w:r>
      <w:r>
        <w:t>higher heating value</w:t>
      </w:r>
    </w:p>
    <w:p w14:paraId="2B3F65F8" w14:textId="77777777" w:rsidR="00C72059" w:rsidRDefault="00C72059" w:rsidP="008749E9"/>
    <w:p w14:paraId="076C6C96" w14:textId="58E3F6AC" w:rsidR="00DC27E1" w:rsidRDefault="00AD3DCA" w:rsidP="008749E9">
      <w:r>
        <w:t xml:space="preserve">If </w:t>
      </w:r>
      <w:r w:rsidR="00C72059">
        <w:t xml:space="preserve">100% efficient and </w:t>
      </w:r>
      <w:r>
        <w:t>hydrogen is $2/kg, then the cost of hydrogen to generate 1 kWh is 2/33 = $0.06/kWh</w:t>
      </w:r>
      <w:r w:rsidR="00C72059">
        <w:t xml:space="preserve">. If the efficiency is 60%, then </w:t>
      </w:r>
      <w:r w:rsidR="00491D39">
        <w:t>the cost is $0.10/kWh.</w:t>
      </w:r>
      <w:r w:rsidR="00007911">
        <w:t xml:space="preserve">  If hydrogen could drop to $1/kg, being at $0.05/kWh for fuel cost would open possibilities</w:t>
      </w:r>
      <w:r w:rsidR="00F03B2B">
        <w:t>, as shown by J. Reed’s study</w:t>
      </w:r>
      <w:r w:rsidR="00007911">
        <w:t>.</w:t>
      </w:r>
    </w:p>
    <w:p w14:paraId="296D7486" w14:textId="671BF2BF" w:rsidR="008749E9" w:rsidRDefault="008749E9" w:rsidP="008749E9"/>
    <w:p w14:paraId="327662BF" w14:textId="7F767487" w:rsidR="00E43907" w:rsidRPr="00A737FF" w:rsidRDefault="00E43907" w:rsidP="008749E9">
      <w:pPr>
        <w:rPr>
          <w:b/>
          <w:bCs/>
        </w:rPr>
      </w:pPr>
      <w:r w:rsidRPr="00A737FF">
        <w:rPr>
          <w:b/>
          <w:bCs/>
        </w:rPr>
        <w:t>For discussion: which of the following</w:t>
      </w:r>
      <w:r w:rsidR="00CC7B2B">
        <w:rPr>
          <w:b/>
          <w:bCs/>
        </w:rPr>
        <w:t xml:space="preserve"> methods for converting </w:t>
      </w:r>
      <w:proofErr w:type="spellStart"/>
      <w:r w:rsidR="00CC7B2B">
        <w:rPr>
          <w:b/>
          <w:bCs/>
        </w:rPr>
        <w:t>hydroge</w:t>
      </w:r>
      <w:proofErr w:type="spellEnd"/>
      <w:r w:rsidR="00CC7B2B">
        <w:rPr>
          <w:b/>
          <w:bCs/>
        </w:rPr>
        <w:t xml:space="preserve"> to electricity</w:t>
      </w:r>
      <w:r w:rsidRPr="00A737FF">
        <w:rPr>
          <w:b/>
          <w:bCs/>
        </w:rPr>
        <w:t xml:space="preserve"> might we try to model? (</w:t>
      </w:r>
      <w:r w:rsidR="00F03B2B">
        <w:rPr>
          <w:b/>
          <w:bCs/>
        </w:rPr>
        <w:t>First discuss w</w:t>
      </w:r>
      <w:r w:rsidRPr="00A737FF">
        <w:rPr>
          <w:b/>
          <w:bCs/>
        </w:rPr>
        <w:t>hich would be the first to be selected by the model</w:t>
      </w:r>
      <w:r w:rsidR="00F03B2B">
        <w:rPr>
          <w:b/>
          <w:bCs/>
        </w:rPr>
        <w:t xml:space="preserve"> as these are most important to model, then discuss the inputs – highlighted in red</w:t>
      </w:r>
      <w:r w:rsidRPr="00A737FF">
        <w:rPr>
          <w:b/>
          <w:bCs/>
        </w:rPr>
        <w:t>)</w:t>
      </w:r>
    </w:p>
    <w:p w14:paraId="363C80D3" w14:textId="4BA9217C" w:rsidR="008749E9" w:rsidRPr="00A737FF" w:rsidRDefault="008749E9" w:rsidP="008749E9">
      <w:pPr>
        <w:rPr>
          <w:i/>
          <w:iCs/>
        </w:rPr>
      </w:pPr>
      <w:r w:rsidRPr="00A737FF">
        <w:rPr>
          <w:i/>
          <w:iCs/>
        </w:rPr>
        <w:t xml:space="preserve">Use cases </w:t>
      </w:r>
      <w:r w:rsidR="00E576D8" w:rsidRPr="00A737FF">
        <w:rPr>
          <w:i/>
          <w:iCs/>
        </w:rPr>
        <w:t>for a range of scenarios</w:t>
      </w:r>
      <w:r w:rsidR="00E43907" w:rsidRPr="00A737FF">
        <w:rPr>
          <w:i/>
          <w:iCs/>
        </w:rPr>
        <w:t xml:space="preserve"> for dual-use fuel cells</w:t>
      </w:r>
    </w:p>
    <w:p w14:paraId="51A51E0D" w14:textId="6189A55C" w:rsidR="008749E9" w:rsidRDefault="008749E9" w:rsidP="008749E9">
      <w:r>
        <w:t xml:space="preserve">1. </w:t>
      </w:r>
      <w:r w:rsidR="00A85C15" w:rsidRPr="00A737FF">
        <w:rPr>
          <w:b/>
          <w:bCs/>
        </w:rPr>
        <w:t>Peaker plant on wheels for e</w:t>
      </w:r>
      <w:r w:rsidR="00E576D8" w:rsidRPr="00A737FF">
        <w:rPr>
          <w:b/>
          <w:bCs/>
        </w:rPr>
        <w:t>mergencies</w:t>
      </w:r>
      <w:r w:rsidR="00E576D8">
        <w:t xml:space="preserve">: </w:t>
      </w:r>
      <w:r>
        <w:t xml:space="preserve">Truckers would have driven their fuel-cell trucks to </w:t>
      </w:r>
      <w:r w:rsidR="00E576D8">
        <w:t>Texas</w:t>
      </w:r>
      <w:r>
        <w:t xml:space="preserve"> to generate electricity </w:t>
      </w:r>
      <w:r w:rsidR="00E576D8">
        <w:t>for the</w:t>
      </w:r>
      <w:r>
        <w:t xml:space="preserve"> $9000/MWh</w:t>
      </w:r>
      <w:r w:rsidR="00E576D8">
        <w:t xml:space="preserve"> price. Question</w:t>
      </w:r>
      <w:r w:rsidR="00E43907">
        <w:t>s</w:t>
      </w:r>
      <w:r w:rsidR="00E576D8">
        <w:t xml:space="preserve">: </w:t>
      </w:r>
      <w:r w:rsidR="00E576D8" w:rsidRPr="00A737FF">
        <w:rPr>
          <w:color w:val="FF0000"/>
        </w:rPr>
        <w:t>availability of local hydrogen and grid connections</w:t>
      </w:r>
      <w:r w:rsidR="00E43907">
        <w:t xml:space="preserve">; I think $9000/MWh would get the truckers to Texas, but </w:t>
      </w:r>
      <w:r w:rsidR="00E43907" w:rsidRPr="00A737FF">
        <w:rPr>
          <w:color w:val="FF0000"/>
        </w:rPr>
        <w:t xml:space="preserve">what would </w:t>
      </w:r>
      <w:r w:rsidR="007A5C26" w:rsidRPr="00A737FF">
        <w:rPr>
          <w:color w:val="FF0000"/>
        </w:rPr>
        <w:t>it take to compensate for their inconvenience</w:t>
      </w:r>
      <w:r w:rsidR="007A5C26">
        <w:t xml:space="preserve">? (Model can apply a </w:t>
      </w:r>
      <w:r w:rsidR="007A5C26" w:rsidRPr="00A737FF">
        <w:rPr>
          <w:color w:val="FF0000"/>
        </w:rPr>
        <w:t>cost per day per truck plus the cost of the hydrogen plus a cost for the grid connection</w:t>
      </w:r>
      <w:r w:rsidR="007A5C26">
        <w:t>. Then the asset is utilized 24-7 until the emergency is over</w:t>
      </w:r>
      <w:r w:rsidR="00A737FF">
        <w:t xml:space="preserve"> – </w:t>
      </w:r>
      <w:r w:rsidR="00787B68" w:rsidRPr="00787B68">
        <w:rPr>
          <w:color w:val="FF0000"/>
        </w:rPr>
        <w:t>would there be any difficulty implementing this in the model</w:t>
      </w:r>
      <w:r w:rsidR="00A737FF" w:rsidRPr="00787B68">
        <w:rPr>
          <w:color w:val="FF0000"/>
        </w:rPr>
        <w:t>?</w:t>
      </w:r>
      <w:r w:rsidR="007A5C26" w:rsidRPr="00787B68">
        <w:rPr>
          <w:color w:val="FF0000"/>
        </w:rPr>
        <w:t>)</w:t>
      </w:r>
    </w:p>
    <w:p w14:paraId="2BAB7591" w14:textId="74CF340A" w:rsidR="00E576D8" w:rsidRDefault="00E576D8" w:rsidP="008749E9">
      <w:r>
        <w:t xml:space="preserve">2. </w:t>
      </w:r>
      <w:r w:rsidR="00A85C15" w:rsidRPr="00A737FF">
        <w:rPr>
          <w:b/>
          <w:bCs/>
        </w:rPr>
        <w:t xml:space="preserve">Peaker plant on wheels when convenience aligns with high </w:t>
      </w:r>
      <w:r w:rsidR="00A737FF">
        <w:rPr>
          <w:b/>
          <w:bCs/>
        </w:rPr>
        <w:t>net demand</w:t>
      </w:r>
      <w:r>
        <w:t xml:space="preserve">: Truckers could connect their fuel-cell trucks to the grid during the night at a truck stop while they sleep if the price of electricity would cover the cost of the hydrogen plus enough to make it worth their trouble. Questions: </w:t>
      </w:r>
      <w:r w:rsidRPr="00787B68">
        <w:rPr>
          <w:color w:val="FF0000"/>
        </w:rPr>
        <w:t>how much would the truckers want to make it worth their trouble</w:t>
      </w:r>
      <w:r w:rsidR="007A5C26" w:rsidRPr="00787B68">
        <w:rPr>
          <w:color w:val="FF0000"/>
        </w:rPr>
        <w:t>, how flexible would they be about hours</w:t>
      </w:r>
      <w:r w:rsidRPr="00787B68">
        <w:rPr>
          <w:color w:val="FF0000"/>
        </w:rPr>
        <w:t xml:space="preserve"> and what would be the cost of creating the grid hook ups?</w:t>
      </w:r>
      <w:r w:rsidR="007A5C26" w:rsidRPr="00787B68">
        <w:rPr>
          <w:color w:val="FF0000"/>
        </w:rPr>
        <w:t xml:space="preserve"> </w:t>
      </w:r>
      <w:r w:rsidR="007A5C26">
        <w:t xml:space="preserve">(Model can say that the truck can be connected from </w:t>
      </w:r>
      <w:r w:rsidR="00DC27E1">
        <w:t xml:space="preserve">6 pm to 6 am in California (or may be </w:t>
      </w:r>
      <w:r w:rsidR="00DC27E1" w:rsidRPr="00787B68">
        <w:rPr>
          <w:color w:val="FF0000"/>
        </w:rPr>
        <w:t>other times</w:t>
      </w:r>
      <w:r w:rsidR="00DC27E1">
        <w:t xml:space="preserve">?) Note that truckers aren’t allowed to drive more than 11 hours and need to take a 30-min break after 8 hours, so if the driver drove from 6 am to 6 pm, that might be reasonable, but… need to provide cost of hydrogen, hook up and enough to make it worth the hassle – maybe $100 per truck per night? If the truck has a </w:t>
      </w:r>
      <w:r w:rsidR="00787B68">
        <w:t>100-kW</w:t>
      </w:r>
      <w:r w:rsidR="00DC27E1">
        <w:t xml:space="preserve"> fuel cell, then in 12 hours can make 1.2 MWh</w:t>
      </w:r>
      <w:r w:rsidR="00491D39">
        <w:t xml:space="preserve">. </w:t>
      </w:r>
      <w:proofErr w:type="gramStart"/>
      <w:r w:rsidR="00491D39">
        <w:t>So</w:t>
      </w:r>
      <w:proofErr w:type="gramEnd"/>
      <w:r w:rsidR="00491D39">
        <w:t xml:space="preserve"> the price will need to be &gt; $250/MWh to make this work, including a cut for the truck stop to pay for the inverter – </w:t>
      </w:r>
      <w:r w:rsidR="00491D39" w:rsidRPr="00787B68">
        <w:rPr>
          <w:color w:val="FF0000"/>
        </w:rPr>
        <w:t>need to estimate that more accurately</w:t>
      </w:r>
      <w:r w:rsidR="00DC27E1">
        <w:t>)</w:t>
      </w:r>
      <w:r w:rsidR="00F03B2B">
        <w:t xml:space="preserve"> </w:t>
      </w:r>
    </w:p>
    <w:p w14:paraId="67E39362" w14:textId="7F842144" w:rsidR="00A85C15" w:rsidRDefault="00E576D8" w:rsidP="00A85C15">
      <w:r>
        <w:t xml:space="preserve">3. </w:t>
      </w:r>
      <w:r w:rsidR="00A737FF" w:rsidRPr="00A737FF">
        <w:rPr>
          <w:b/>
          <w:bCs/>
        </w:rPr>
        <w:t xml:space="preserve">Peaker plant on wheels when convenience aligns with high </w:t>
      </w:r>
      <w:r w:rsidR="00A737FF">
        <w:rPr>
          <w:b/>
          <w:bCs/>
        </w:rPr>
        <w:t>net demand</w:t>
      </w:r>
      <w:r w:rsidR="00A85C15">
        <w:t xml:space="preserve">: </w:t>
      </w:r>
      <w:r w:rsidR="00A85C15">
        <w:t>Shipping companies</w:t>
      </w:r>
      <w:r w:rsidR="00A85C15">
        <w:t xml:space="preserve"> could connect their fuel-cell trucks</w:t>
      </w:r>
      <w:r w:rsidR="00A85C15">
        <w:t>, ships, or locomotives</w:t>
      </w:r>
      <w:r w:rsidR="00A85C15">
        <w:t xml:space="preserve"> to the grid </w:t>
      </w:r>
      <w:r w:rsidR="00A85C15">
        <w:t>whenever the vehicle is not in transit and</w:t>
      </w:r>
      <w:r w:rsidR="00A85C15">
        <w:t xml:space="preserve"> the price of electricity</w:t>
      </w:r>
      <w:r w:rsidR="00A85C15">
        <w:t xml:space="preserve"> is high enough to</w:t>
      </w:r>
      <w:r w:rsidR="00A85C15">
        <w:t xml:space="preserve"> cover the cost of the hydrogen plus enough to make it worth their trouble. </w:t>
      </w:r>
      <w:proofErr w:type="gramStart"/>
      <w:r w:rsidR="00F03B2B">
        <w:t>Also</w:t>
      </w:r>
      <w:proofErr w:type="gramEnd"/>
      <w:r w:rsidR="00F03B2B">
        <w:t xml:space="preserve"> within this would be fuel cells used for fork lifts or any other fuel cell not typically in use at night.</w:t>
      </w:r>
      <w:r w:rsidR="00F03B2B">
        <w:t xml:space="preserve"> </w:t>
      </w:r>
      <w:r w:rsidR="00A85C15">
        <w:t xml:space="preserve">Questions: </w:t>
      </w:r>
      <w:r w:rsidR="00A85C15" w:rsidRPr="00787B68">
        <w:rPr>
          <w:color w:val="FF0000"/>
        </w:rPr>
        <w:t xml:space="preserve">how much would the </w:t>
      </w:r>
      <w:r w:rsidR="00A85C15" w:rsidRPr="00787B68">
        <w:rPr>
          <w:color w:val="FF0000"/>
        </w:rPr>
        <w:t>companies</w:t>
      </w:r>
      <w:r w:rsidR="00A85C15" w:rsidRPr="00787B68">
        <w:rPr>
          <w:color w:val="FF0000"/>
        </w:rPr>
        <w:t xml:space="preserve"> want to make it worth their trouble</w:t>
      </w:r>
      <w:r w:rsidR="00A85C15" w:rsidRPr="00787B68">
        <w:rPr>
          <w:color w:val="FF0000"/>
        </w:rPr>
        <w:t>,</w:t>
      </w:r>
      <w:r w:rsidR="00A85C15" w:rsidRPr="00787B68">
        <w:rPr>
          <w:color w:val="FF0000"/>
        </w:rPr>
        <w:t xml:space="preserve"> what would be the cost of creating the grid hook ups</w:t>
      </w:r>
      <w:r w:rsidR="00A85C15" w:rsidRPr="00787B68">
        <w:rPr>
          <w:color w:val="FF0000"/>
        </w:rPr>
        <w:t>, what would be the most likely use cases</w:t>
      </w:r>
      <w:r w:rsidR="00A85C15">
        <w:t>?</w:t>
      </w:r>
      <w:r w:rsidR="00491D39">
        <w:t xml:space="preserve">  </w:t>
      </w:r>
      <w:r w:rsidR="008267A1">
        <w:t>If the value of electricity is low during the day, then they might only do this at night or on cloudy days.)</w:t>
      </w:r>
    </w:p>
    <w:p w14:paraId="185425CE" w14:textId="7CC9FA86" w:rsidR="007A5C26" w:rsidRDefault="007A5C26" w:rsidP="00A85C15"/>
    <w:p w14:paraId="67E7CCF0" w14:textId="26ED612D" w:rsidR="00E43907" w:rsidRDefault="00787B68" w:rsidP="00A85C15">
      <w:r>
        <w:t xml:space="preserve">Note: if you have your choice between using a battery vs using an </w:t>
      </w:r>
      <w:proofErr w:type="spellStart"/>
      <w:r>
        <w:t>electrolyzer</w:t>
      </w:r>
      <w:proofErr w:type="spellEnd"/>
      <w:r>
        <w:t xml:space="preserve"> – to stored hydrogen – to fuel cell, are we agreed that </w:t>
      </w:r>
      <w:r w:rsidRPr="00893759">
        <w:rPr>
          <w:color w:val="FF0000"/>
        </w:rPr>
        <w:t xml:space="preserve">for short term </w:t>
      </w:r>
      <w:r w:rsidR="00893759" w:rsidRPr="00893759">
        <w:rPr>
          <w:color w:val="FF0000"/>
        </w:rPr>
        <w:t>storage, a battery will win every time</w:t>
      </w:r>
      <w:r w:rsidR="00893759">
        <w:t xml:space="preserve">?  The fuel cell only wins if the need is at a time when battery electricity is not available. </w:t>
      </w:r>
      <w:r w:rsidR="00893759" w:rsidRPr="00893759">
        <w:rPr>
          <w:color w:val="FF0000"/>
        </w:rPr>
        <w:t>How does this guide our choices about modeling</w:t>
      </w:r>
      <w:r w:rsidR="00C44335">
        <w:rPr>
          <w:color w:val="FF0000"/>
        </w:rPr>
        <w:t xml:space="preserve"> – does it mean that #2 and #3 aren’t relevant and only #1 matters. (J. Reed suggested that it would become interesting at $1/kg)</w:t>
      </w:r>
      <w:r w:rsidR="00893759">
        <w:t>?</w:t>
      </w:r>
    </w:p>
    <w:p w14:paraId="0BE74C17" w14:textId="77777777" w:rsidR="006D3A07" w:rsidRDefault="006D3A07" w:rsidP="00A85C15"/>
    <w:p w14:paraId="2792DE63" w14:textId="699F44C3" w:rsidR="00E43907" w:rsidRPr="00893759" w:rsidRDefault="00E43907" w:rsidP="00A85C15">
      <w:pPr>
        <w:rPr>
          <w:i/>
          <w:iCs/>
        </w:rPr>
      </w:pPr>
      <w:r w:rsidRPr="00893759">
        <w:rPr>
          <w:i/>
          <w:iCs/>
        </w:rPr>
        <w:t>Use cases for dedicated fuel cells</w:t>
      </w:r>
      <w:r w:rsidR="00BE02A0">
        <w:rPr>
          <w:i/>
          <w:iCs/>
        </w:rPr>
        <w:t xml:space="preserve"> (is there only one?)</w:t>
      </w:r>
    </w:p>
    <w:p w14:paraId="168DE961" w14:textId="411DF1EF" w:rsidR="00E43907" w:rsidRDefault="00E43907" w:rsidP="00A85C15">
      <w:r>
        <w:t xml:space="preserve">1. </w:t>
      </w:r>
      <w:r w:rsidR="00893759" w:rsidRPr="00893759">
        <w:rPr>
          <w:b/>
          <w:bCs/>
        </w:rPr>
        <w:t xml:space="preserve">Standard use </w:t>
      </w:r>
      <w:proofErr w:type="spellStart"/>
      <w:r w:rsidR="00893759" w:rsidRPr="00893759">
        <w:rPr>
          <w:b/>
          <w:bCs/>
        </w:rPr>
        <w:t>case.</w:t>
      </w:r>
      <w:r w:rsidR="00893759">
        <w:t xml:space="preserve"> </w:t>
      </w:r>
      <w:proofErr w:type="spellEnd"/>
      <w:r>
        <w:t>Fuel cell is made to operate whenever the price of electricity is high enough to cover the cost of the hydrogen. Need to be able to recover the cost of the fuel cell during times when the price gets very high.</w:t>
      </w:r>
      <w:r w:rsidR="00893759">
        <w:t xml:space="preserve"> Questions: </w:t>
      </w:r>
      <w:r w:rsidR="00893759" w:rsidRPr="00893759">
        <w:rPr>
          <w:color w:val="FF0000"/>
        </w:rPr>
        <w:t xml:space="preserve">How much does the fuel cell cost (capex plus </w:t>
      </w:r>
      <w:r w:rsidR="00BE02A0">
        <w:rPr>
          <w:color w:val="FF0000"/>
        </w:rPr>
        <w:t xml:space="preserve">fixed and variable </w:t>
      </w:r>
      <w:r w:rsidR="00893759" w:rsidRPr="00893759">
        <w:rPr>
          <w:color w:val="FF0000"/>
        </w:rPr>
        <w:t>O&amp;M</w:t>
      </w:r>
      <w:r w:rsidR="00BE02A0">
        <w:rPr>
          <w:color w:val="FF0000"/>
        </w:rPr>
        <w:t xml:space="preserve"> – what kind of fuel cell shall we choose to model?</w:t>
      </w:r>
      <w:r w:rsidR="00893759" w:rsidRPr="00893759">
        <w:rPr>
          <w:color w:val="FF0000"/>
        </w:rPr>
        <w:t xml:space="preserve">); how much does the hydrogen cost? What is the efficiency of the conversion? </w:t>
      </w:r>
      <w:r w:rsidR="00893759">
        <w:rPr>
          <w:color w:val="FF0000"/>
        </w:rPr>
        <w:t xml:space="preserve">Do we need to worry about </w:t>
      </w:r>
      <w:r w:rsidR="00893759">
        <w:rPr>
          <w:color w:val="FF0000"/>
        </w:rPr>
        <w:lastRenderedPageBreak/>
        <w:t xml:space="preserve">ramp up/down? Startup cost? </w:t>
      </w:r>
      <w:proofErr w:type="spellStart"/>
      <w:r w:rsidR="00893759" w:rsidRPr="00893759">
        <w:rPr>
          <w:color w:val="FF0000"/>
        </w:rPr>
        <w:t>Then</w:t>
      </w:r>
      <w:proofErr w:type="spellEnd"/>
      <w:r w:rsidR="00893759" w:rsidRPr="00893759">
        <w:rPr>
          <w:color w:val="FF0000"/>
        </w:rPr>
        <w:t xml:space="preserve"> let the model select – so we don’t need to identify a target cost</w:t>
      </w:r>
      <w:r w:rsidR="00893759">
        <w:t>.</w:t>
      </w:r>
    </w:p>
    <w:p w14:paraId="4B31C38E" w14:textId="292A89AF" w:rsidR="00E576D8" w:rsidRDefault="00E576D8" w:rsidP="008749E9"/>
    <w:p w14:paraId="3052E9BD" w14:textId="402DFD2C" w:rsidR="00FF3827" w:rsidRPr="00893759" w:rsidRDefault="00FF3827" w:rsidP="00FF3827">
      <w:pPr>
        <w:rPr>
          <w:i/>
          <w:iCs/>
        </w:rPr>
      </w:pPr>
      <w:r w:rsidRPr="00893759">
        <w:rPr>
          <w:i/>
          <w:iCs/>
        </w:rPr>
        <w:t xml:space="preserve">Use cases for dedicated </w:t>
      </w:r>
      <w:r>
        <w:rPr>
          <w:i/>
          <w:iCs/>
        </w:rPr>
        <w:t>turbines</w:t>
      </w:r>
      <w:r>
        <w:rPr>
          <w:i/>
          <w:iCs/>
        </w:rPr>
        <w:t xml:space="preserve"> (is there only one?)</w:t>
      </w:r>
    </w:p>
    <w:p w14:paraId="5D1329EC" w14:textId="68A08DF3" w:rsidR="00C57D38" w:rsidRDefault="00FF3827" w:rsidP="00FF3827">
      <w:r>
        <w:t xml:space="preserve">1. </w:t>
      </w:r>
      <w:r w:rsidRPr="00893759">
        <w:rPr>
          <w:b/>
          <w:bCs/>
        </w:rPr>
        <w:t>Standard use case.</w:t>
      </w:r>
      <w:r>
        <w:t xml:space="preserve"> </w:t>
      </w:r>
      <w:r>
        <w:t>Turbine</w:t>
      </w:r>
      <w:r>
        <w:t xml:space="preserve"> is made to operate whenever the price of electricity is high</w:t>
      </w:r>
      <w:r>
        <w:t xml:space="preserve"> </w:t>
      </w:r>
      <w:r>
        <w:t xml:space="preserve">enough to cover the cost of the hydrogen. Need to be able to recover the cost of the </w:t>
      </w:r>
      <w:r>
        <w:t>turbine</w:t>
      </w:r>
      <w:r>
        <w:t xml:space="preserve"> during times when the price gets very high. Questions: </w:t>
      </w:r>
      <w:r w:rsidRPr="00893759">
        <w:rPr>
          <w:color w:val="FF0000"/>
        </w:rPr>
        <w:t xml:space="preserve">How much does the </w:t>
      </w:r>
      <w:r>
        <w:rPr>
          <w:color w:val="FF0000"/>
        </w:rPr>
        <w:t>turbine</w:t>
      </w:r>
      <w:r w:rsidRPr="00893759">
        <w:rPr>
          <w:color w:val="FF0000"/>
        </w:rPr>
        <w:t xml:space="preserve"> cost (capex plus </w:t>
      </w:r>
      <w:r>
        <w:rPr>
          <w:color w:val="FF0000"/>
        </w:rPr>
        <w:t xml:space="preserve">fixed and variable </w:t>
      </w:r>
      <w:r w:rsidRPr="00893759">
        <w:rPr>
          <w:color w:val="FF0000"/>
        </w:rPr>
        <w:t>O&amp;M</w:t>
      </w:r>
      <w:r>
        <w:rPr>
          <w:color w:val="FF0000"/>
        </w:rPr>
        <w:t xml:space="preserve"> – what kind of </w:t>
      </w:r>
      <w:r>
        <w:rPr>
          <w:color w:val="FF0000"/>
        </w:rPr>
        <w:t>turbine</w:t>
      </w:r>
      <w:r>
        <w:rPr>
          <w:color w:val="FF0000"/>
        </w:rPr>
        <w:t xml:space="preserve"> shall we choose to model?</w:t>
      </w:r>
      <w:r w:rsidRPr="00893759">
        <w:rPr>
          <w:color w:val="FF0000"/>
        </w:rPr>
        <w:t xml:space="preserve">); how much does the hydrogen cost? What is the efficiency of the conversion? </w:t>
      </w:r>
      <w:r>
        <w:rPr>
          <w:color w:val="FF0000"/>
        </w:rPr>
        <w:t xml:space="preserve">Do we need to worry about ramp up/down? Startup cost? </w:t>
      </w:r>
      <w:r w:rsidRPr="00893759">
        <w:rPr>
          <w:color w:val="FF0000"/>
        </w:rPr>
        <w:t>Then let the model select – so we don’t need to identify a target cost</w:t>
      </w:r>
      <w:r>
        <w:t>.</w:t>
      </w:r>
    </w:p>
    <w:p w14:paraId="72728056" w14:textId="77777777" w:rsidR="00C57D38" w:rsidRDefault="00C57D38">
      <w:r>
        <w:br w:type="page"/>
      </w:r>
    </w:p>
    <w:p w14:paraId="025A98B2" w14:textId="7BB5D3C2" w:rsidR="00FF3827" w:rsidRPr="00CC7B2B" w:rsidRDefault="00C57D38" w:rsidP="00FF3827">
      <w:pPr>
        <w:rPr>
          <w:b/>
          <w:bCs/>
        </w:rPr>
      </w:pPr>
      <w:proofErr w:type="spellStart"/>
      <w:r w:rsidRPr="00CC7B2B">
        <w:rPr>
          <w:b/>
          <w:bCs/>
        </w:rPr>
        <w:lastRenderedPageBreak/>
        <w:t>Electrolyzer</w:t>
      </w:r>
      <w:proofErr w:type="spellEnd"/>
      <w:r w:rsidRPr="00CC7B2B">
        <w:rPr>
          <w:b/>
          <w:bCs/>
        </w:rPr>
        <w:t xml:space="preserve"> cost options summary.</w:t>
      </w:r>
    </w:p>
    <w:p w14:paraId="0989C692" w14:textId="412CF010" w:rsidR="00C44335" w:rsidRDefault="00C44335" w:rsidP="00FF3827">
      <w:r>
        <w:t xml:space="preserve">Appears best to model alkaline – </w:t>
      </w:r>
      <w:r w:rsidRPr="00C44335">
        <w:rPr>
          <w:color w:val="FF0000"/>
        </w:rPr>
        <w:t>do we agree on that?</w:t>
      </w:r>
    </w:p>
    <w:p w14:paraId="278092B2" w14:textId="2B21F8E6" w:rsidR="00C57D38" w:rsidRDefault="00C57D38" w:rsidP="00FF3827">
      <w:r>
        <w:t xml:space="preserve">From </w:t>
      </w:r>
      <w:r w:rsidR="003E50E8">
        <w:t xml:space="preserve">Rui Shan </w:t>
      </w:r>
      <w:r>
        <w:t>paper:</w:t>
      </w:r>
    </w:p>
    <w:tbl>
      <w:tblPr>
        <w:tblStyle w:val="TableGrid"/>
        <w:tblW w:w="0" w:type="auto"/>
        <w:tblLook w:val="04A0" w:firstRow="1" w:lastRow="0" w:firstColumn="1" w:lastColumn="0" w:noHBand="0" w:noVBand="1"/>
      </w:tblPr>
      <w:tblGrid>
        <w:gridCol w:w="3539"/>
        <w:gridCol w:w="2694"/>
        <w:gridCol w:w="3117"/>
      </w:tblGrid>
      <w:tr w:rsidR="003E50E8" w14:paraId="69FC7AA3" w14:textId="77777777" w:rsidTr="00993929">
        <w:tc>
          <w:tcPr>
            <w:tcW w:w="3539" w:type="dxa"/>
          </w:tcPr>
          <w:p w14:paraId="1911D9C5" w14:textId="77777777" w:rsidR="003E50E8" w:rsidRDefault="003E50E8" w:rsidP="00993929"/>
        </w:tc>
        <w:tc>
          <w:tcPr>
            <w:tcW w:w="2694" w:type="dxa"/>
          </w:tcPr>
          <w:p w14:paraId="5CDC1370" w14:textId="77777777" w:rsidR="003E50E8" w:rsidRDefault="003E50E8" w:rsidP="00993929">
            <w:r>
              <w:t>AEL</w:t>
            </w:r>
          </w:p>
        </w:tc>
        <w:tc>
          <w:tcPr>
            <w:tcW w:w="3117" w:type="dxa"/>
          </w:tcPr>
          <w:p w14:paraId="01E2845C" w14:textId="77777777" w:rsidR="003E50E8" w:rsidRDefault="003E50E8" w:rsidP="00993929">
            <w:r>
              <w:t>PEM</w:t>
            </w:r>
          </w:p>
        </w:tc>
      </w:tr>
      <w:tr w:rsidR="003E50E8" w14:paraId="74B75EDF" w14:textId="77777777" w:rsidTr="00993929">
        <w:tc>
          <w:tcPr>
            <w:tcW w:w="3539" w:type="dxa"/>
          </w:tcPr>
          <w:p w14:paraId="15F9A86B" w14:textId="77777777" w:rsidR="003E50E8" w:rsidRDefault="003E50E8" w:rsidP="00993929">
            <w:r>
              <w:t>Minimum operating capacity [%]</w:t>
            </w:r>
          </w:p>
        </w:tc>
        <w:tc>
          <w:tcPr>
            <w:tcW w:w="2694" w:type="dxa"/>
          </w:tcPr>
          <w:p w14:paraId="25BEDC40" w14:textId="77777777" w:rsidR="003E50E8" w:rsidRDefault="003E50E8" w:rsidP="00993929">
            <w:r>
              <w:t>20</w:t>
            </w:r>
          </w:p>
        </w:tc>
        <w:tc>
          <w:tcPr>
            <w:tcW w:w="3117" w:type="dxa"/>
          </w:tcPr>
          <w:p w14:paraId="261452C0" w14:textId="77777777" w:rsidR="003E50E8" w:rsidRDefault="003E50E8" w:rsidP="00993929">
            <w:r>
              <w:t>5</w:t>
            </w:r>
          </w:p>
        </w:tc>
      </w:tr>
      <w:tr w:rsidR="003E50E8" w14:paraId="165B601A" w14:textId="77777777" w:rsidTr="00993929">
        <w:tc>
          <w:tcPr>
            <w:tcW w:w="3539" w:type="dxa"/>
          </w:tcPr>
          <w:p w14:paraId="39BF8A06" w14:textId="77777777" w:rsidR="003E50E8" w:rsidRDefault="003E50E8" w:rsidP="00993929">
            <w:r>
              <w:t>Pressure output [bar]</w:t>
            </w:r>
          </w:p>
        </w:tc>
        <w:tc>
          <w:tcPr>
            <w:tcW w:w="2694" w:type="dxa"/>
          </w:tcPr>
          <w:p w14:paraId="041EC926" w14:textId="77777777" w:rsidR="003E50E8" w:rsidRDefault="003E50E8" w:rsidP="00993929">
            <w:r>
              <w:t>0</w:t>
            </w:r>
          </w:p>
        </w:tc>
        <w:tc>
          <w:tcPr>
            <w:tcW w:w="3117" w:type="dxa"/>
          </w:tcPr>
          <w:p w14:paraId="2C17566D" w14:textId="77777777" w:rsidR="003E50E8" w:rsidRDefault="003E50E8" w:rsidP="00993929">
            <w:r>
              <w:t>30</w:t>
            </w:r>
          </w:p>
        </w:tc>
      </w:tr>
      <w:tr w:rsidR="003E50E8" w14:paraId="742AF774" w14:textId="77777777" w:rsidTr="00993929">
        <w:tc>
          <w:tcPr>
            <w:tcW w:w="3539" w:type="dxa"/>
          </w:tcPr>
          <w:p w14:paraId="4A828A61" w14:textId="77777777" w:rsidR="003E50E8" w:rsidRPr="00DD3D15" w:rsidRDefault="003E50E8" w:rsidP="00993929">
            <w:r>
              <w:t>Power consumption [kWh/m</w:t>
            </w:r>
            <w:r>
              <w:rPr>
                <w:vertAlign w:val="superscript"/>
              </w:rPr>
              <w:t>3</w:t>
            </w:r>
            <w:r>
              <w:t>H</w:t>
            </w:r>
            <w:r>
              <w:rPr>
                <w:vertAlign w:val="subscript"/>
              </w:rPr>
              <w:t>2</w:t>
            </w:r>
            <w:r>
              <w:t>]</w:t>
            </w:r>
          </w:p>
        </w:tc>
        <w:tc>
          <w:tcPr>
            <w:tcW w:w="2694" w:type="dxa"/>
          </w:tcPr>
          <w:p w14:paraId="0D038947" w14:textId="77777777" w:rsidR="003E50E8" w:rsidRDefault="003E50E8" w:rsidP="00993929">
            <w:r>
              <w:t>4.5-7</w:t>
            </w:r>
          </w:p>
        </w:tc>
        <w:tc>
          <w:tcPr>
            <w:tcW w:w="3117" w:type="dxa"/>
          </w:tcPr>
          <w:p w14:paraId="5BB61AB2" w14:textId="77777777" w:rsidR="003E50E8" w:rsidRDefault="003E50E8" w:rsidP="00993929">
            <w:r>
              <w:t>4.5-7.5</w:t>
            </w:r>
          </w:p>
        </w:tc>
      </w:tr>
      <w:tr w:rsidR="003E50E8" w14:paraId="4D394FD9" w14:textId="77777777" w:rsidTr="00993929">
        <w:tc>
          <w:tcPr>
            <w:tcW w:w="3539" w:type="dxa"/>
          </w:tcPr>
          <w:p w14:paraId="2F640059" w14:textId="77777777" w:rsidR="003E50E8" w:rsidRDefault="003E50E8" w:rsidP="00993929">
            <w:proofErr w:type="gramStart"/>
            <w:r>
              <w:t>CAPEX  [</w:t>
            </w:r>
            <w:proofErr w:type="gramEnd"/>
            <w:r>
              <w:t>$/kW]</w:t>
            </w:r>
          </w:p>
        </w:tc>
        <w:tc>
          <w:tcPr>
            <w:tcW w:w="2694" w:type="dxa"/>
          </w:tcPr>
          <w:p w14:paraId="2A6E1CB1" w14:textId="77777777" w:rsidR="003E50E8" w:rsidRDefault="003E50E8" w:rsidP="00993929">
            <w:r>
              <w:t>900-1,500</w:t>
            </w:r>
          </w:p>
        </w:tc>
        <w:tc>
          <w:tcPr>
            <w:tcW w:w="3117" w:type="dxa"/>
          </w:tcPr>
          <w:p w14:paraId="5D4F7B48" w14:textId="77777777" w:rsidR="003E50E8" w:rsidRDefault="003E50E8" w:rsidP="00993929">
            <w:r>
              <w:t xml:space="preserve">1,400-1,800 </w:t>
            </w:r>
          </w:p>
        </w:tc>
      </w:tr>
      <w:tr w:rsidR="003E50E8" w14:paraId="6D825462" w14:textId="77777777" w:rsidTr="00993929">
        <w:tc>
          <w:tcPr>
            <w:tcW w:w="3539" w:type="dxa"/>
          </w:tcPr>
          <w:p w14:paraId="2AB917BE" w14:textId="77777777" w:rsidR="003E50E8" w:rsidRDefault="003E50E8" w:rsidP="00993929">
            <w:r>
              <w:t>Lifetime – system [years]</w:t>
            </w:r>
          </w:p>
        </w:tc>
        <w:tc>
          <w:tcPr>
            <w:tcW w:w="2694" w:type="dxa"/>
          </w:tcPr>
          <w:p w14:paraId="19D09AAF" w14:textId="77777777" w:rsidR="003E50E8" w:rsidRDefault="003E50E8" w:rsidP="00993929">
            <w:r>
              <w:t>20</w:t>
            </w:r>
          </w:p>
        </w:tc>
        <w:tc>
          <w:tcPr>
            <w:tcW w:w="3117" w:type="dxa"/>
          </w:tcPr>
          <w:p w14:paraId="72CAEA10" w14:textId="77777777" w:rsidR="003E50E8" w:rsidRDefault="003E50E8" w:rsidP="00993929">
            <w:r>
              <w:t>20</w:t>
            </w:r>
          </w:p>
        </w:tc>
      </w:tr>
      <w:tr w:rsidR="003E50E8" w14:paraId="0B1B2562" w14:textId="77777777" w:rsidTr="00993929">
        <w:tc>
          <w:tcPr>
            <w:tcW w:w="3539" w:type="dxa"/>
          </w:tcPr>
          <w:p w14:paraId="3BEC1515" w14:textId="77777777" w:rsidR="003E50E8" w:rsidRDefault="003E50E8" w:rsidP="00993929">
            <w:r>
              <w:t>Lifetime = stack [hours]</w:t>
            </w:r>
          </w:p>
        </w:tc>
        <w:tc>
          <w:tcPr>
            <w:tcW w:w="2694" w:type="dxa"/>
          </w:tcPr>
          <w:p w14:paraId="6AF1AC9B" w14:textId="77777777" w:rsidR="003E50E8" w:rsidRDefault="003E50E8" w:rsidP="00993929">
            <w:r>
              <w:t>80,000</w:t>
            </w:r>
          </w:p>
        </w:tc>
        <w:tc>
          <w:tcPr>
            <w:tcW w:w="3117" w:type="dxa"/>
          </w:tcPr>
          <w:p w14:paraId="54779850" w14:textId="77777777" w:rsidR="003E50E8" w:rsidRDefault="003E50E8" w:rsidP="00993929">
            <w:r>
              <w:t>40,000</w:t>
            </w:r>
          </w:p>
        </w:tc>
      </w:tr>
    </w:tbl>
    <w:p w14:paraId="20B1313D" w14:textId="29583E71" w:rsidR="00C57D38" w:rsidRDefault="003E50E8" w:rsidP="00FF3827">
      <w:bookmarkStart w:id="0" w:name="_Ref76675452"/>
      <w:r>
        <w:t xml:space="preserve">Table </w:t>
      </w:r>
      <w:r>
        <w:fldChar w:fldCharType="begin"/>
      </w:r>
      <w:r>
        <w:instrText xml:space="preserve"> SEQ Table \* ARABIC </w:instrText>
      </w:r>
      <w:r>
        <w:fldChar w:fldCharType="separate"/>
      </w:r>
      <w:r>
        <w:rPr>
          <w:noProof/>
        </w:rPr>
        <w:t>1</w:t>
      </w:r>
      <w:r>
        <w:rPr>
          <w:noProof/>
        </w:rPr>
        <w:fldChar w:fldCharType="end"/>
      </w:r>
      <w:bookmarkEnd w:id="0"/>
      <w:r>
        <w:t xml:space="preserve"> </w:t>
      </w:r>
      <w:r w:rsidRPr="003A6AA0">
        <w:rPr>
          <w:rFonts w:eastAsiaTheme="minorEastAsia"/>
        </w:rPr>
        <w:t>Summary</w:t>
      </w:r>
      <w:r w:rsidRPr="003A6AA0">
        <w:t xml:space="preserve"> of AEL and PEM technologies</w:t>
      </w:r>
      <w:r>
        <w:t xml:space="preserve"> </w:t>
      </w:r>
      <w:sdt>
        <w:sdtPr>
          <w:rPr>
            <w:i/>
            <w:color w:val="000000"/>
          </w:rPr>
          <w:tag w:val="MENDELEY_CITATION_v3_eyJjaXRhdGlvbklEIjoiTUVOREVMRVlfQ0lUQVRJT05fYjMyM2UzOTAtMjI2NS00MjdkLTk0YjEtNGQ5MmM0M2UyNWEwIiwiY2l0YXRpb25JdGVtcyI6W3siaWQiOiIzNzE3ZDUxOS00NzUxLTM2YjktOWYyZC1iMzRlYTQ4ZmIxNzAiLCJpdGVtRGF0YSI6eyJJU1NOIjoiMDk2MC0xNDgxIiwiYXV0aG9yIjpbeyJkcm9wcGluZy1wYXJ0aWNsZSI6IiIsImZhbWlseSI6IkfDtnR6IiwiZ2l2ZW4iOiJNYW51ZWwiLCJub24tZHJvcHBpbmctcGFydGljbGUiOiIiLCJwYXJzZS1uYW1lcyI6ZmFsc2UsInN1ZmZpeCI6IiJ9LHsiZHJvcHBpbmctcGFydGljbGUiOiIiLCJmYW1pbHkiOiJMZWZlYnZyZSIsImdpdmVuIjoiSm9uYXRoYW4iLCJub24tZHJvcHBpbmctcGFydGljbGUiOiIiLCJwYXJzZS1uYW1lcyI6ZmFsc2UsInN1ZmZpeCI6IiJ9LHsiZHJvcHBpbmctcGFydGljbGUiOiIiLCJmYW1pbHkiOiJNw7ZycyIsImdpdmVuIjoiRnJpZWRlbWFubiIsIm5vbi1kcm9wcGluZy1wYXJ0aWNsZSI6IiIsInBhcnNlLW5hbWVzIjpmYWxzZSwic3VmZml4IjoiIn0seyJkcm9wcGluZy1wYXJ0aWNsZSI6IiIsImZhbWlseSI6IktvY2giLCJnaXZlbiI6IkFteSBNY0RhbmllbCIsIm5vbi1kcm9wcGluZy1wYXJ0aWNsZSI6IiIsInBhcnNlLW5hbWVzIjpmYWxzZSwic3VmZml4IjoiIn0seyJkcm9wcGluZy1wYXJ0aWNsZSI6IiIsImZhbWlseSI6IkdyYWYiLCJnaXZlbiI6IkZyYW5rIiwibm9uLWRyb3BwaW5nLXBhcnRpY2xlIjoiIiwicGFyc2UtbmFtZXMiOmZhbHNlLCJzdWZmaXgiOiIifSx7ImRyb3BwaW5nLXBhcnRpY2xlIjoiIiwiZmFtaWx5IjoiQmFqb2hyIiwiZ2l2ZW4iOiJTaWVnZnJpZWQiLCJub24tZHJvcHBpbmctcGFydGljbGUiOiIiLCJwYXJzZS1uYW1lcyI6ZmFsc2UsInN1ZmZpeCI6IiJ9LHsiZHJvcHBpbmctcGFydGljbGUiOiIiLCJmYW1pbHkiOiJSZWltZXJ0IiwiZ2l2ZW4iOiJSYWluZXIiLCJub24tZHJvcHBpbmctcGFydGljbGUiOiIiLCJwYXJzZS1uYW1lcyI6ZmFsc2UsInN1ZmZpeCI6IiJ9LHsiZHJvcHBpbmctcGFydGljbGUiOiIiLCJmYW1pbHkiOiJLb2xiIiwiZ2l2ZW4iOiJUaG9tYXMiLCJub24tZHJvcHBpbmctcGFydGljbGUiOiIiLCJwYXJzZS1uYW1lcyI6ZmFsc2UsInN1ZmZpeCI6IiJ9XSwiY29udGFpbmVyLXRpdGxlIjoiUmVuZXdhYmxlIGVuZXJneSIsImlkIjoiMzcxN2Q1MTktNDc1MS0zNmI5LTlmMmQtYjM0ZWE0OGZiMTcwIiwiaXNzdWVkIjp7ImRhdGUtcGFydHMiOltbIjIwMTYiXV19LCJwYWdlIjoiMTM3MS0xMzkwIiwicHVibGlzaGVyIjoiRWxzZXZpZXIiLCJ0aXRsZSI6IlJlbmV3YWJsZSBQb3dlci10by1HYXM6IEEgdGVjaG5vbG9naWNhbCBhbmQgZWNvbm9taWMgcmV2aWV3IiwidHlwZSI6ImFydGljbGUtam91cm5hbCIsInZvbHVtZSI6Ijg1In0sInVyaXMiOlsiaHR0cDovL3d3dy5tZW5kZWxleS5jb20vZG9jdW1lbnRzLz91dWlkPTIxNTgxYzUyLTZhOTctNDk4ZS1iZWMzLWNhMTlmYWVkNGM5YiJdLCJpc1RlbXBvcmFyeSI6ZmFsc2UsImxlZ2FjeURlc2t0b3BJZCI6IjIxNTgxYzUyLTZhOTctNDk4ZS1iZWMzLWNhMTlmYWVkNGM5YiJ9LHsiaWQiOiIyMWY4NTQwZC1hZWRlLTM3MzAtOGVlYy1kODhiODA5ZWRhZWIiLCJpdGVtRGF0YSI6eyJJU1NOIjoiMDM2MC0zMTk5IiwiYXV0aG9yIjpbeyJkcm9wcGluZy1wYXJ0aWNsZSI6IiIsImZhbWlseSI6IlNjaGllYmFobiIsImdpdmVuIjoiU2ViYXN0aWFuIiwibm9uLWRyb3BwaW5nLXBhcnRpY2xlIjoiIiwicGFyc2UtbmFtZXMiOmZhbHNlLCJzdWZmaXgiOiIifSx7ImRyb3BwaW5nLXBhcnRpY2xlIjoiIiwiZmFtaWx5IjoiR3J1YmUiLCJnaXZlbiI6IlRob21hcyIsIm5vbi1kcm9wcGluZy1wYXJ0aWNsZSI6IiIsInBhcnNlLW5hbWVzIjpmYWxzZSwic3VmZml4IjoiIn0seyJkcm9wcGluZy1wYXJ0aWNsZSI6IiIsImZhbWlseSI6IlJvYmluaXVzIiwiZ2l2ZW4iOiJNYXJ0aW4iLCJub24tZHJvcHBpbmctcGFydGljbGUiOiIiLCJwYXJzZS1uYW1lcyI6ZmFsc2UsInN1ZmZpeCI6IiJ9LHsiZHJvcHBpbmctcGFydGljbGUiOiIiLCJmYW1pbHkiOiJUaWV0emUiLCJnaXZlbiI6IlZhbmVzc2EiLCJub24tZHJvcHBpbmctcGFydGljbGUiOiIiLCJwYXJzZS1uYW1lcyI6ZmFsc2UsInN1ZmZpeCI6IiJ9LHsiZHJvcHBpbmctcGFydGljbGUiOiIiLCJmYW1pbHkiOiJLdW1hciIsImdpdmVuIjoiQmh1bmVzaCIsIm5vbi1kcm9wcGluZy1wYXJ0aWNsZSI6IiIsInBhcnNlLW5hbWVzIjpmYWxzZSwic3VmZml4IjoiIn0seyJkcm9wcGluZy1wYXJ0aWNsZSI6IiIsImZhbWlseSI6IlN0b2x0ZW4iLCJnaXZlbiI6IkRldGxlZiIsIm5vbi1kcm9wcGluZy1wYXJ0aWNsZSI6IiIsInBhcnNlLW5hbWVzIjpmYWxzZSwic3VmZml4IjoiIn1dLCJjb250YWluZXItdGl0bGUiOiJJbnRlcm5hdGlvbmFsIGpvdXJuYWwgb2YgaHlkcm9nZW4gZW5lcmd5IiwiaWQiOiIyMWY4NTQwZC1hZWRlLTM3MzAtOGVlYy1kODhiODA5ZWRhZWIiLCJpc3N1ZSI6IjEyIiwiaXNzdWVkIjp7ImRhdGUtcGFydHMiOltbIjIwMTUiXV19LCJwYWdlIjoiNDI4NS00Mjk0IiwicHVibGlzaGVyIjoiRWxzZXZpZXIiLCJ0aXRsZSI6IlBvd2VyIHRvIGdhczogVGVjaG5vbG9naWNhbCBvdmVydmlldywgc3lzdGVtcyBhbmFseXNpcyBhbmQgZWNvbm9taWMgYXNzZXNzbWVudCBmb3IgYSBjYXNlIHN0dWR5IGluIEdlcm1hbnkiLCJ0eXBlIjoiYXJ0aWNsZS1qb3VybmFsIiwidm9sdW1lIjoiNDAifSwidXJpcyI6WyJodHRwOi8vd3d3Lm1lbmRlbGV5LmNvbS9kb2N1bWVudHMvP3V1aWQ9ZjZkNDg4ZWQtOGM1Yy00ZjE2LWJlYWQtNjMwMmIzYWJlNzdiIl0sImlzVGVtcG9yYXJ5IjpmYWxzZSwibGVnYWN5RGVza3RvcElkIjoiZjZkNDg4ZWQtOGM1Yy00ZjE2LWJlYWQtNjMwMmIzYWJlNzdiIn0seyJpZCI6ImU4MjNjZTZkLTU5NWMtMzJmYy05YWIxLWE4ZTdjOGJkZjljYSIsIml0ZW1EYXRhIjp7ImF1dGhvciI6W3siZHJvcHBpbmctcGFydGljbGUiOiIiLCJmYW1pbHkiOiJSdWYiLCJnaXZlbiI6Ill2b25uZSIsIm5vbi1kcm9wcGluZy1wYXJ0aWNsZSI6IiIsInBhcnNlLW5hbWVzIjpmYWxzZSwic3VmZml4IjoiIn0seyJkcm9wcGluZy1wYXJ0aWNsZSI6IiIsImZhbWlseSI6IkJhdW0iLCJnaXZlbiI6Ik1hcmt1cyIsIm5vbi1kcm9wcGluZy1wYXJ0aWNsZSI6IiIsInBhcnNlLW5hbWVzIjpmYWxzZSwic3VmZml4IjoiIn0seyJkcm9wcGluZy1wYXJ0aWNsZSI6IiIsImZhbWlseSI6Ilpvcm4iLCJnaXZlbiI6IlRob21hcyIsIm5vbi1kcm9wcGluZy1wYXJ0aWNsZSI6IiIsInBhcnNlLW5hbWVzIjpmYWxzZSwic3VmZml4IjoiIn0seyJkcm9wcGluZy1wYXJ0aWNsZSI6IiIsImZhbWlseSI6Ik1lbnplbCIsImdpdmVuIjoiQWxleGFuZHJhIiwibm9uLWRyb3BwaW5nLXBhcnRpY2xlIjoiIiwicGFyc2UtbmFtZXMiOmZhbHNlLCJzdWZmaXgiOiIifSx7ImRyb3BwaW5nLXBhcnRpY2xlIjoiIiwiZmFtaWx5IjoiUmVoYmVyZ2VyIiwiZ2l2ZW4iOiJKb2hhbm5lcyIsIm5vbi1kcm9wcGluZy1wYXJ0aWNsZSI6IiIsInBhcnNlLW5hbWVzIjpmYWxzZSwic3VmZml4IjoiIn1dLCJpZCI6ImU4MjNjZTZkLTU5NWMtMzJmYy05YWIxLWE4ZTdjOGJkZjljYSIsImlzc3VlZCI6eyJkYXRlLXBhcnRzIjpbWyIwIl1dfSwidGl0bGUiOiJGVUVMIENFTExTIEFORCBIWURST0dFTiAyIEpPSU5UIFVOREVSVEFLSU5HIiwidHlwZSI6ImFydGljbGUtam91cm5hbCJ9LCJ1cmlzIjpbImh0dHA6Ly93d3cubWVuZGVsZXkuY29tL2RvY3VtZW50cy8/dXVpZD1mMzIxMjZmMy0zZmM2LTRlYzEtODQ1Ni1lZTY2ZmNhZTQ1NzUiXSwiaXNUZW1wb3JhcnkiOmZhbHNlLCJsZWdhY3lEZXNrdG9wSWQiOiJmMzIxMjZmMy0zZmM2LTRlYzEtODQ1Ni1lZTY2ZmNhZTQ1NzUifSx7ImlkIjoiYzJhNGMyNmQtNGNkYS0zMTkyLWJmMmQtMWYxYjhkNTM0NDM3IiwiaXRlbURhdGEiOnsiYXV0aG9yIjpbeyJkcm9wcGluZy1wYXJ0aWNsZSI6IiIsImZhbWlseSI6IlNpZW1lbnMiLCJnaXZlbiI6IiIsIm5vbi1kcm9wcGluZy1wYXJ0aWNsZSI6IiIsInBhcnNlLW5hbWVzIjpmYWxzZSwic3VmZml4IjoiIn1dLCJpZCI6ImMyYTRjMjZkLTRjZGEtMzE5Mi1iZjJkLTFmMWI4ZDUzNDQzNyIsImlzc3VlZCI6eyJkYXRlLXBhcnRzIjpbWyIyMDE5Il1dfSwidGl0bGUiOiJTaWVtZW5zIFN5bGl6ZXIgMzAwIiwidHlwZSI6IndlYnBhZ2UifSwidXJpcyI6WyJodHRwOi8vd3d3Lm1lbmRlbGV5LmNvbS9kb2N1bWVudHMvP3V1aWQ9YjliMTI0ZWMtNDI1OS00OWQ4LWFmZDAtYzZhODhjY2I2YzFlIl0sImlzVGVtcG9yYXJ5IjpmYWxzZSwibGVnYWN5RGVza3RvcElkIjoiYjliMTI0ZWMtNDI1OS00OWQ4LWFmZDAtYzZhODhjY2I2YzFlIn0seyJpZCI6IjYwMGYzZmIzLTNkYjYtM2U0MS1hZmZkLWU2OTdjYzVhYWZiOCIsIml0ZW1EYXRhIjp7InR5cGUiOiJhcnRpY2xlLWpvdXJuYWwiLCJpZCI6IjYwMGYzZmIzLTNkYjYtM2U0MS1hZmZkLWU2OTdjYzVhYWZiOCIsInRpdGxlIjoiT3B0aW1pemluZyBoeWJyaWQgb2Zmc2hvcmUgd2luZCBmYXJtcyBmb3IgY29zdC1jb21wZXRpdGl2ZSBoeWRyb2dlbiBwcm9kdWN0aW9uIGluIEdlcm1hbnkiLCJhdXRob3IiOlt7ImZhbWlseSI6IlNjb2xhcm8iLCJnaXZlbiI6Ik0iLCJwYXJzZS1uYW1lcyI6ZmFsc2UsImRyb3BwaW5nLXBhcnRpY2xlIjoiIiwibm9uLWRyb3BwaW5nLXBhcnRpY2xlIjoiIn0seyJmYW1pbHkiOiJLaXR0bmVyIiwiZ2l2ZW4iOiJOIiwicGFyc2UtbmFtZXMiOmZhbHNlLCJkcm9wcGluZy1wYXJ0aWNsZSI6IiIsIm5vbi1kcm9wcGluZy1wYXJ0aWNsZSI6IiJ9XSwiY29udGFpbmVyLXRpdGxlIjoiSW50ZXJuYXRpb25hbCBKb3VybmFsIG9mIEh5ZHJvZ2VuIEVuZXJneS4gIiwiaXNzdWVkIjp7ImRhdGUtcGFydHMiOltbMjAyMl1dfX0sImlzVGVtcG9yYXJ5IjpmYWxzZX1dLCJwcm9wZXJ0aWVzIjp7Im5vdGVJbmRleCI6MH0sImlzRWRpdGVkIjpmYWxzZSwibWFudWFsT3ZlcnJpZGUiOnsiY2l0ZXByb2NUZXh0IjoiWzgy4oCTODZdIiwiaXNNYW51YWxseU92ZXJyaWRlbiI6ZmFsc2UsIm1hbnVhbE92ZXJyaWRlVGV4dCI6IiIsImlzTWFudWFsbHlPdmVycmlkZGVuIjpmYWxzZX19"/>
          <w:id w:val="-349029320"/>
          <w:placeholder>
            <w:docPart w:val="806F8C398A61C846BB9FCFAD39580313"/>
          </w:placeholder>
        </w:sdtPr>
        <w:sdtContent>
          <w:r w:rsidRPr="00912148">
            <w:rPr>
              <w:color w:val="000000"/>
            </w:rPr>
            <w:t>[82–86]</w:t>
          </w:r>
          <w:r w:rsidR="00EA05CF">
            <w:rPr>
              <w:color w:val="000000"/>
            </w:rPr>
            <w:t xml:space="preserve"> (Shan paper, in review)</w:t>
          </w:r>
        </w:sdtContent>
      </w:sdt>
    </w:p>
    <w:p w14:paraId="5FF0B4BF" w14:textId="0A058F8F" w:rsidR="00FF3827" w:rsidRDefault="003E50E8" w:rsidP="00FF3827">
      <w:r w:rsidRPr="003E50E8">
        <w:drawing>
          <wp:inline distT="0" distB="0" distL="0" distR="0" wp14:anchorId="0EDC6C11" wp14:editId="68994E73">
            <wp:extent cx="5943600" cy="3301365"/>
            <wp:effectExtent l="0" t="0" r="0" b="635"/>
            <wp:docPr id="6" name="Picture 5">
              <a:extLst xmlns:a="http://schemas.openxmlformats.org/drawingml/2006/main">
                <a:ext uri="{FF2B5EF4-FFF2-40B4-BE49-F238E27FC236}">
                  <a16:creationId xmlns:a16="http://schemas.microsoft.com/office/drawing/2014/main" id="{697EAD73-1AA2-E745-957A-06270B959A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97EAD73-1AA2-E745-957A-06270B959ACD}"/>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943600" cy="3301365"/>
                    </a:xfrm>
                    <a:prstGeom prst="rect">
                      <a:avLst/>
                    </a:prstGeom>
                  </pic:spPr>
                </pic:pic>
              </a:graphicData>
            </a:graphic>
          </wp:inline>
        </w:drawing>
      </w:r>
    </w:p>
    <w:p w14:paraId="697B5BDE" w14:textId="77777777" w:rsidR="00EA05CF" w:rsidRPr="00EA05CF" w:rsidRDefault="00EA05CF" w:rsidP="00EA05CF">
      <w:r w:rsidRPr="00EA05CF">
        <w:t>https://about.bnef.com/new-energy-outlook/</w:t>
      </w:r>
    </w:p>
    <w:p w14:paraId="12611BD9" w14:textId="77777777" w:rsidR="00EA05CF" w:rsidRDefault="00EA05CF" w:rsidP="00FF3827"/>
    <w:sectPr w:rsidR="00EA05CF" w:rsidSect="00D5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E1E"/>
    <w:multiLevelType w:val="hybridMultilevel"/>
    <w:tmpl w:val="F65EF734"/>
    <w:lvl w:ilvl="0" w:tplc="9118E766">
      <w:start w:val="1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31"/>
    <w:rsid w:val="00007911"/>
    <w:rsid w:val="00037BFD"/>
    <w:rsid w:val="000C16F5"/>
    <w:rsid w:val="000D4E9C"/>
    <w:rsid w:val="002E6792"/>
    <w:rsid w:val="003E50E8"/>
    <w:rsid w:val="00426597"/>
    <w:rsid w:val="00433E6B"/>
    <w:rsid w:val="00481CFA"/>
    <w:rsid w:val="00491D39"/>
    <w:rsid w:val="004C50ED"/>
    <w:rsid w:val="00581E43"/>
    <w:rsid w:val="00584306"/>
    <w:rsid w:val="00595A45"/>
    <w:rsid w:val="005B3E48"/>
    <w:rsid w:val="0069132E"/>
    <w:rsid w:val="006A3A31"/>
    <w:rsid w:val="006C7412"/>
    <w:rsid w:val="006D3A07"/>
    <w:rsid w:val="00787B68"/>
    <w:rsid w:val="007A5C26"/>
    <w:rsid w:val="007D5DCF"/>
    <w:rsid w:val="008104A5"/>
    <w:rsid w:val="008267A1"/>
    <w:rsid w:val="008651C3"/>
    <w:rsid w:val="008749E9"/>
    <w:rsid w:val="00893759"/>
    <w:rsid w:val="008A08D2"/>
    <w:rsid w:val="008C4BE1"/>
    <w:rsid w:val="008F4F28"/>
    <w:rsid w:val="009457D3"/>
    <w:rsid w:val="00974883"/>
    <w:rsid w:val="00983614"/>
    <w:rsid w:val="009860E1"/>
    <w:rsid w:val="00A00803"/>
    <w:rsid w:val="00A24325"/>
    <w:rsid w:val="00A737FF"/>
    <w:rsid w:val="00A85C15"/>
    <w:rsid w:val="00AD3DCA"/>
    <w:rsid w:val="00AE5EE0"/>
    <w:rsid w:val="00B72B9C"/>
    <w:rsid w:val="00BB2D28"/>
    <w:rsid w:val="00BD1F42"/>
    <w:rsid w:val="00BD2687"/>
    <w:rsid w:val="00BE02A0"/>
    <w:rsid w:val="00C44335"/>
    <w:rsid w:val="00C57D38"/>
    <w:rsid w:val="00C72059"/>
    <w:rsid w:val="00CC77E5"/>
    <w:rsid w:val="00CC7B2B"/>
    <w:rsid w:val="00D507A7"/>
    <w:rsid w:val="00D50AC4"/>
    <w:rsid w:val="00DB69BC"/>
    <w:rsid w:val="00DC27E1"/>
    <w:rsid w:val="00DE11B0"/>
    <w:rsid w:val="00DF5E8E"/>
    <w:rsid w:val="00E017B4"/>
    <w:rsid w:val="00E43907"/>
    <w:rsid w:val="00E576D8"/>
    <w:rsid w:val="00E91E90"/>
    <w:rsid w:val="00EA05CF"/>
    <w:rsid w:val="00EE131E"/>
    <w:rsid w:val="00F03B2B"/>
    <w:rsid w:val="00F50DBE"/>
    <w:rsid w:val="00F95FC0"/>
    <w:rsid w:val="00FE0F31"/>
    <w:rsid w:val="00FE6FCB"/>
    <w:rsid w:val="00F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903313"/>
  <w14:defaultImageDpi w14:val="32767"/>
  <w15:chartTrackingRefBased/>
  <w15:docId w15:val="{E00516B5-AC0E-7147-946E-4046790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31"/>
    <w:pPr>
      <w:ind w:left="720"/>
      <w:contextualSpacing/>
    </w:pPr>
  </w:style>
  <w:style w:type="table" w:styleId="TableGrid">
    <w:name w:val="Table Grid"/>
    <w:basedOn w:val="TableNormal"/>
    <w:uiPriority w:val="39"/>
    <w:rsid w:val="003E50E8"/>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7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F8C398A61C846BB9FCFAD39580313"/>
        <w:category>
          <w:name w:val="General"/>
          <w:gallery w:val="placeholder"/>
        </w:category>
        <w:types>
          <w:type w:val="bbPlcHdr"/>
        </w:types>
        <w:behaviors>
          <w:behavior w:val="content"/>
        </w:behaviors>
        <w:guid w:val="{A82BE5E6-4B38-2D45-A8A8-1B8FE30849B1}"/>
      </w:docPartPr>
      <w:docPartBody>
        <w:p w:rsidR="00000000" w:rsidRDefault="00A072CD" w:rsidP="00A072CD">
          <w:pPr>
            <w:pStyle w:val="806F8C398A61C846BB9FCFAD39580313"/>
          </w:pPr>
          <w:r w:rsidRPr="00CA589E">
            <w:rPr>
              <w:rStyle w:val="PlaceholderText"/>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D"/>
    <w:rsid w:val="00714D01"/>
    <w:rsid w:val="00A0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2CD"/>
    <w:rPr>
      <w:color w:val="808080"/>
    </w:rPr>
  </w:style>
  <w:style w:type="paragraph" w:customStyle="1" w:styleId="806F8C398A61C846BB9FCFAD39580313">
    <w:name w:val="806F8C398A61C846BB9FCFAD39580313"/>
    <w:rsid w:val="00A07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14</cp:revision>
  <dcterms:created xsi:type="dcterms:W3CDTF">2022-01-06T07:48:00Z</dcterms:created>
  <dcterms:modified xsi:type="dcterms:W3CDTF">2022-01-09T07:23:00Z</dcterms:modified>
</cp:coreProperties>
</file>