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0D92" w14:textId="29F3671E" w:rsidR="00DE64B6" w:rsidRPr="00F76710" w:rsidRDefault="00DE64B6" w:rsidP="00F76710">
      <w:pPr>
        <w:pStyle w:val="NormalWeb"/>
        <w:spacing w:beforeLines="50" w:before="120" w:beforeAutospacing="0" w:afterLines="50" w:after="120" w:afterAutospacing="0"/>
        <w:jc w:val="center"/>
        <w:rPr>
          <w:rFonts w:ascii="Cambria" w:hAnsi="Cambria"/>
          <w:b/>
          <w:bCs/>
        </w:rPr>
      </w:pPr>
      <w:r w:rsidRPr="00F76710">
        <w:rPr>
          <w:rFonts w:ascii="Cambria" w:hAnsi="Cambria"/>
          <w:b/>
          <w:bCs/>
        </w:rPr>
        <w:t>Agenda</w:t>
      </w:r>
    </w:p>
    <w:p w14:paraId="755ABB66" w14:textId="4D144BA0" w:rsidR="00DE64B6" w:rsidRPr="00F76710" w:rsidRDefault="00DE64B6" w:rsidP="00F76710">
      <w:pPr>
        <w:pStyle w:val="NormalWeb"/>
        <w:spacing w:beforeLines="50" w:before="120" w:beforeAutospacing="0" w:afterLines="50" w:after="120" w:afterAutospacing="0"/>
        <w:jc w:val="center"/>
        <w:rPr>
          <w:rFonts w:ascii="Cambria" w:hAnsi="Cambria"/>
          <w:b/>
          <w:bCs/>
        </w:rPr>
      </w:pPr>
      <w:r w:rsidRPr="00F76710">
        <w:rPr>
          <w:rFonts w:ascii="Cambria" w:hAnsi="Cambria"/>
          <w:b/>
          <w:bCs/>
        </w:rPr>
        <w:t>Technical Advisory Committee Meeting</w:t>
      </w:r>
      <w:r w:rsidRPr="00F76710">
        <w:rPr>
          <w:rFonts w:ascii="Cambria" w:hAnsi="Cambria"/>
          <w:b/>
          <w:bCs/>
        </w:rPr>
        <w:t xml:space="preserve"> for EPC-19-060 </w:t>
      </w:r>
    </w:p>
    <w:p w14:paraId="34D426E0" w14:textId="10133CE8" w:rsidR="00DE64B6" w:rsidRPr="00F76710" w:rsidRDefault="00DE64B6" w:rsidP="00F76710">
      <w:pPr>
        <w:pStyle w:val="NormalWeb"/>
        <w:spacing w:beforeLines="50" w:before="120" w:beforeAutospacing="0" w:afterLines="50" w:after="120" w:afterAutospacing="0"/>
        <w:jc w:val="center"/>
        <w:rPr>
          <w:rFonts w:ascii="Cambria" w:hAnsi="Cambria"/>
        </w:rPr>
      </w:pPr>
      <w:r w:rsidRPr="00F76710">
        <w:rPr>
          <w:rFonts w:ascii="Cambria" w:hAnsi="Cambria"/>
          <w:b/>
          <w:bCs/>
        </w:rPr>
        <w:t>August 5</w:t>
      </w:r>
      <w:r w:rsidRPr="00F76710">
        <w:rPr>
          <w:rFonts w:ascii="Cambria" w:hAnsi="Cambria"/>
          <w:b/>
          <w:bCs/>
        </w:rPr>
        <w:t>, 2021</w:t>
      </w:r>
    </w:p>
    <w:p w14:paraId="7E8D8843" w14:textId="16B1685B" w:rsidR="00DE64B6" w:rsidRPr="00F76710" w:rsidRDefault="00DE64B6" w:rsidP="00F76710">
      <w:pPr>
        <w:pStyle w:val="NormalWeb"/>
        <w:spacing w:beforeLines="50" w:before="120" w:beforeAutospacing="0" w:afterLines="50" w:after="120" w:afterAutospacing="0"/>
        <w:rPr>
          <w:rFonts w:ascii="Cambria" w:hAnsi="Cambria"/>
        </w:rPr>
      </w:pPr>
    </w:p>
    <w:p w14:paraId="2EFD21D5" w14:textId="770C1BDF" w:rsidR="00DE64B6" w:rsidRPr="00F76710" w:rsidRDefault="00DE64B6" w:rsidP="00F76710">
      <w:pPr>
        <w:pStyle w:val="NormalWeb"/>
        <w:spacing w:beforeLines="50" w:before="120" w:beforeAutospacing="0" w:afterLines="50" w:after="120" w:afterAutospacing="0"/>
        <w:rPr>
          <w:rFonts w:ascii="Cambria" w:hAnsi="Cambria"/>
        </w:rPr>
      </w:pPr>
      <w:r w:rsidRPr="00F76710">
        <w:rPr>
          <w:rFonts w:ascii="Cambria" w:hAnsi="Cambria"/>
        </w:rPr>
        <w:t>1. Welcome</w:t>
      </w:r>
    </w:p>
    <w:p w14:paraId="269622B0" w14:textId="2751DD7E" w:rsidR="00DE64B6" w:rsidRPr="00F76710" w:rsidRDefault="00DE64B6" w:rsidP="00F76710">
      <w:pPr>
        <w:pStyle w:val="NormalWeb"/>
        <w:spacing w:beforeLines="50" w:before="120" w:beforeAutospacing="0" w:afterLines="50" w:after="120" w:afterAutospacing="0"/>
        <w:rPr>
          <w:rFonts w:ascii="Cambria" w:hAnsi="Cambria"/>
        </w:rPr>
      </w:pPr>
      <w:r w:rsidRPr="00F76710">
        <w:rPr>
          <w:rFonts w:ascii="Cambria" w:hAnsi="Cambria"/>
        </w:rPr>
        <w:t>2. Review of project goals and timeline</w:t>
      </w:r>
    </w:p>
    <w:p w14:paraId="0AAAF3C2" w14:textId="02364BF4" w:rsidR="00DE64B6" w:rsidRPr="00F76710" w:rsidRDefault="00DE64B6" w:rsidP="00F76710">
      <w:pPr>
        <w:pStyle w:val="NormalWeb"/>
        <w:spacing w:beforeLines="50" w:before="120" w:beforeAutospacing="0" w:afterLines="50" w:after="120" w:afterAutospacing="0"/>
        <w:rPr>
          <w:rFonts w:ascii="Cambria" w:hAnsi="Cambria"/>
        </w:rPr>
      </w:pPr>
      <w:r w:rsidRPr="00F76710">
        <w:rPr>
          <w:rFonts w:ascii="Cambria" w:hAnsi="Cambria"/>
        </w:rPr>
        <w:t>3. Progress to date presented from perspective of value in next phase</w:t>
      </w:r>
    </w:p>
    <w:p w14:paraId="780C6E49" w14:textId="7977A849" w:rsidR="00DE64B6" w:rsidRPr="00F76710" w:rsidRDefault="00DE64B6" w:rsidP="00F76710">
      <w:pPr>
        <w:pStyle w:val="NormalWeb"/>
        <w:spacing w:beforeLines="50" w:before="120" w:beforeAutospacing="0" w:afterLines="50" w:after="120" w:afterAutospacing="0"/>
        <w:ind w:left="450"/>
        <w:rPr>
          <w:rFonts w:ascii="Cambria" w:hAnsi="Cambria"/>
        </w:rPr>
      </w:pPr>
      <w:r w:rsidRPr="00F76710">
        <w:rPr>
          <w:rFonts w:ascii="Cambria" w:hAnsi="Cambria"/>
        </w:rPr>
        <w:t>• “Talking about Long-Duration Storage”</w:t>
      </w:r>
      <w:r w:rsidR="00251C09" w:rsidRPr="00F76710">
        <w:rPr>
          <w:rFonts w:ascii="Cambria" w:hAnsi="Cambria"/>
        </w:rPr>
        <w:t xml:space="preserve"> (necessary for clear communication and to define modeling approaches)</w:t>
      </w:r>
    </w:p>
    <w:p w14:paraId="269E8CCF" w14:textId="583CFE24" w:rsidR="00DE64B6" w:rsidRPr="00F76710" w:rsidRDefault="00251C09" w:rsidP="00F76710">
      <w:pPr>
        <w:pStyle w:val="NormalWeb"/>
        <w:spacing w:beforeLines="50" w:before="120" w:beforeAutospacing="0" w:afterLines="50" w:after="120" w:afterAutospacing="0"/>
        <w:ind w:left="720"/>
        <w:rPr>
          <w:rFonts w:ascii="Cambria" w:hAnsi="Cambria"/>
        </w:rPr>
      </w:pPr>
      <w:r w:rsidRPr="00F76710">
        <w:rPr>
          <w:rFonts w:ascii="Cambria" w:hAnsi="Cambria"/>
        </w:rPr>
        <w:t xml:space="preserve">• </w:t>
      </w:r>
      <w:hyperlink r:id="rId4" w:history="1">
        <w:r w:rsidR="00432875" w:rsidRPr="00F76710">
          <w:rPr>
            <w:rStyle w:val="Hyperlink"/>
            <w:rFonts w:ascii="Cambria" w:hAnsi="Cambria"/>
          </w:rPr>
          <w:t>For Cleaner, Greener Power, Expand the Definition of “Batteries</w:t>
        </w:r>
      </w:hyperlink>
      <w:r w:rsidR="00432875" w:rsidRPr="00F76710">
        <w:rPr>
          <w:rFonts w:ascii="Cambria" w:hAnsi="Cambria"/>
        </w:rPr>
        <w:t>”</w:t>
      </w:r>
      <w:r w:rsidR="00432875" w:rsidRPr="00F76710">
        <w:rPr>
          <w:rFonts w:ascii="Cambria" w:hAnsi="Cambria"/>
        </w:rPr>
        <w:t xml:space="preserve"> </w:t>
      </w:r>
      <w:r w:rsidRPr="00F76710">
        <w:rPr>
          <w:rFonts w:ascii="Cambria" w:hAnsi="Cambria"/>
        </w:rPr>
        <w:t>(attachment 1 – published by “Issues in Science and Technology”)</w:t>
      </w:r>
    </w:p>
    <w:p w14:paraId="2969BE4E" w14:textId="4E092AC1" w:rsidR="00251C09" w:rsidRPr="00F76710" w:rsidRDefault="005A3318" w:rsidP="00F76710">
      <w:pPr>
        <w:pStyle w:val="NormalWeb"/>
        <w:spacing w:beforeLines="50" w:before="120" w:beforeAutospacing="0" w:afterLines="50" w:after="120" w:afterAutospacing="0"/>
        <w:ind w:left="720"/>
        <w:rPr>
          <w:rFonts w:ascii="Cambria" w:hAnsi="Cambria"/>
        </w:rPr>
      </w:pPr>
      <w:r w:rsidRPr="00F76710">
        <w:rPr>
          <w:rFonts w:ascii="Cambria" w:hAnsi="Cambria"/>
        </w:rPr>
        <w:t>• “</w:t>
      </w:r>
      <w:r w:rsidRPr="00F76710">
        <w:rPr>
          <w:rFonts w:ascii="Cambria" w:hAnsi="Cambria"/>
        </w:rPr>
        <w:t>Modeling Storage for a Decarbonized Energy System</w:t>
      </w:r>
      <w:r w:rsidRPr="00F76710">
        <w:rPr>
          <w:rFonts w:ascii="Cambria" w:hAnsi="Cambria"/>
        </w:rPr>
        <w:t>” (</w:t>
      </w:r>
      <w:r w:rsidRPr="00F76710">
        <w:rPr>
          <w:rFonts w:ascii="Cambria" w:hAnsi="Cambria"/>
        </w:rPr>
        <w:t>attachment 2</w:t>
      </w:r>
      <w:r w:rsidRPr="00F76710">
        <w:rPr>
          <w:rFonts w:ascii="Cambria" w:hAnsi="Cambria"/>
        </w:rPr>
        <w:t xml:space="preserve"> </w:t>
      </w:r>
      <w:r w:rsidRPr="00F76710">
        <w:rPr>
          <w:rFonts w:ascii="Cambria" w:hAnsi="Cambria"/>
        </w:rPr>
        <w:t>–</w:t>
      </w:r>
      <w:r w:rsidRPr="00F76710">
        <w:rPr>
          <w:rFonts w:ascii="Cambria" w:hAnsi="Cambria"/>
        </w:rPr>
        <w:t xml:space="preserve"> </w:t>
      </w:r>
      <w:r w:rsidR="00251C09" w:rsidRPr="00F76710">
        <w:rPr>
          <w:rFonts w:ascii="Cambria" w:hAnsi="Cambria"/>
        </w:rPr>
        <w:t>Submission as commentary to Joule)</w:t>
      </w:r>
    </w:p>
    <w:p w14:paraId="5E130282" w14:textId="3173EA76" w:rsidR="00251C09" w:rsidRPr="00F76710" w:rsidRDefault="00251C09" w:rsidP="00F76710">
      <w:pPr>
        <w:pStyle w:val="NormalWeb"/>
        <w:spacing w:beforeLines="50" w:before="120" w:beforeAutospacing="0" w:afterLines="50" w:after="120" w:afterAutospacing="0"/>
        <w:ind w:left="450"/>
        <w:rPr>
          <w:rFonts w:ascii="Cambria" w:hAnsi="Cambria"/>
        </w:rPr>
      </w:pPr>
      <w:r w:rsidRPr="00F76710">
        <w:rPr>
          <w:rFonts w:ascii="Cambria" w:hAnsi="Cambria"/>
        </w:rPr>
        <w:t>• Understanding California’s generation options</w:t>
      </w:r>
      <w:r w:rsidR="005A3318" w:rsidRPr="00F76710">
        <w:rPr>
          <w:rFonts w:ascii="Cambria" w:hAnsi="Cambria"/>
        </w:rPr>
        <w:t xml:space="preserve"> (the generation mix will affect the storage that is needed</w:t>
      </w:r>
      <w:r w:rsidR="00C7225E" w:rsidRPr="00F76710">
        <w:rPr>
          <w:rFonts w:ascii="Cambria" w:hAnsi="Cambria"/>
        </w:rPr>
        <w:t>)</w:t>
      </w:r>
    </w:p>
    <w:p w14:paraId="65962403" w14:textId="0B084FF8" w:rsidR="005A3318" w:rsidRPr="00F76710" w:rsidRDefault="00F04E04" w:rsidP="00F76710">
      <w:pPr>
        <w:pStyle w:val="NormalWeb"/>
        <w:spacing w:beforeLines="50" w:before="120" w:beforeAutospacing="0" w:afterLines="50" w:after="120" w:afterAutospacing="0"/>
        <w:ind w:left="720"/>
        <w:rPr>
          <w:rFonts w:ascii="Cambria" w:hAnsi="Cambria"/>
        </w:rPr>
      </w:pPr>
      <w:r w:rsidRPr="00F76710">
        <w:rPr>
          <w:rFonts w:ascii="Cambria" w:hAnsi="Cambria"/>
        </w:rPr>
        <w:t>• “Seasonal Challenges for a Zero-carbon Grid in California” (attachment 3 – presented at the 2021 Photovoltaic Specialists’ Conference)</w:t>
      </w:r>
    </w:p>
    <w:p w14:paraId="58F08F72" w14:textId="245B37FF" w:rsidR="00F04E04" w:rsidRPr="00F76710" w:rsidRDefault="00F04E04" w:rsidP="00F76710">
      <w:pPr>
        <w:pStyle w:val="NormalWeb"/>
        <w:spacing w:beforeLines="50" w:before="120" w:beforeAutospacing="0" w:afterLines="50" w:after="120" w:afterAutospacing="0"/>
        <w:ind w:left="720"/>
        <w:rPr>
          <w:rFonts w:ascii="Cambria" w:hAnsi="Cambria"/>
        </w:rPr>
      </w:pPr>
      <w:r w:rsidRPr="00F76710">
        <w:rPr>
          <w:rFonts w:ascii="Cambria" w:hAnsi="Cambria"/>
        </w:rPr>
        <w:t xml:space="preserve">• “Seasonal Challenges for a California Renewable-Energy-Driven Grid” (attachment 4 – submitted for publication in </w:t>
      </w:r>
      <w:proofErr w:type="spellStart"/>
      <w:r w:rsidRPr="00F76710">
        <w:rPr>
          <w:rFonts w:ascii="Cambria" w:hAnsi="Cambria"/>
          <w:i/>
          <w:iCs/>
        </w:rPr>
        <w:t>iScience</w:t>
      </w:r>
      <w:proofErr w:type="spellEnd"/>
      <w:r w:rsidRPr="00F76710">
        <w:rPr>
          <w:rFonts w:ascii="Cambria" w:hAnsi="Cambria"/>
        </w:rPr>
        <w:t>)</w:t>
      </w:r>
    </w:p>
    <w:p w14:paraId="5A7FEAA8" w14:textId="3CBC5EC0" w:rsidR="00F04E04" w:rsidRPr="00F76710" w:rsidRDefault="00F04E04" w:rsidP="00F76710">
      <w:pPr>
        <w:pStyle w:val="NormalWeb"/>
        <w:spacing w:beforeLines="50" w:before="120" w:beforeAutospacing="0" w:afterLines="50" w:after="120" w:afterAutospacing="0"/>
        <w:ind w:left="720"/>
        <w:rPr>
          <w:rFonts w:ascii="Cambria" w:hAnsi="Cambria"/>
        </w:rPr>
      </w:pPr>
      <w:r w:rsidRPr="00F76710">
        <w:rPr>
          <w:rFonts w:ascii="Cambria" w:hAnsi="Cambria"/>
        </w:rPr>
        <w:t xml:space="preserve">• </w:t>
      </w:r>
      <w:r w:rsidR="009027D4" w:rsidRPr="00F76710">
        <w:rPr>
          <w:rFonts w:ascii="Cambria" w:hAnsi="Cambria"/>
        </w:rPr>
        <w:t>“Potential of California Onshore Wind in the Winter” (attachment 5 – DRAFT in preparation)</w:t>
      </w:r>
    </w:p>
    <w:p w14:paraId="218BC8BD" w14:textId="71EA0C6A" w:rsidR="009027D4" w:rsidRPr="00F76710" w:rsidRDefault="009027D4" w:rsidP="00F76710">
      <w:pPr>
        <w:pStyle w:val="NormalWeb"/>
        <w:spacing w:beforeLines="50" w:before="120" w:beforeAutospacing="0" w:afterLines="50" w:after="120" w:afterAutospacing="0"/>
        <w:ind w:left="720"/>
        <w:rPr>
          <w:rFonts w:ascii="Cambria" w:hAnsi="Cambria"/>
        </w:rPr>
      </w:pPr>
      <w:r w:rsidRPr="00F76710">
        <w:rPr>
          <w:rFonts w:ascii="Cambria" w:hAnsi="Cambria"/>
        </w:rPr>
        <w:t>• “Storage Needs for Tailored Electricity Generation Strategies (DRAFT in preparation)</w:t>
      </w:r>
    </w:p>
    <w:p w14:paraId="3AEB2A2E" w14:textId="2B3C609F" w:rsidR="009027D4" w:rsidRPr="00F76710" w:rsidRDefault="009027D4" w:rsidP="00F76710">
      <w:pPr>
        <w:pStyle w:val="NormalWeb"/>
        <w:spacing w:beforeLines="50" w:before="120" w:beforeAutospacing="0" w:afterLines="50" w:after="120" w:afterAutospacing="0"/>
        <w:ind w:left="720"/>
        <w:rPr>
          <w:rFonts w:ascii="Cambria" w:hAnsi="Cambria"/>
        </w:rPr>
      </w:pPr>
      <w:r w:rsidRPr="00F76710">
        <w:rPr>
          <w:rFonts w:ascii="Cambria" w:hAnsi="Cambria"/>
        </w:rPr>
        <w:t>• “Electricity Generation Technology Summary” (Report to CEC; in preparation – will be sent later)</w:t>
      </w:r>
    </w:p>
    <w:p w14:paraId="46538E46" w14:textId="3F4F0CB9" w:rsidR="009027D4" w:rsidRPr="00F76710" w:rsidRDefault="009027D4" w:rsidP="00F76710">
      <w:pPr>
        <w:pStyle w:val="NormalWeb"/>
        <w:spacing w:beforeLines="50" w:before="120" w:beforeAutospacing="0" w:afterLines="50" w:after="120" w:afterAutospacing="0"/>
        <w:ind w:left="450"/>
        <w:rPr>
          <w:rFonts w:ascii="Cambria" w:hAnsi="Cambria"/>
        </w:rPr>
      </w:pPr>
      <w:r w:rsidRPr="00F76710">
        <w:rPr>
          <w:rFonts w:ascii="Cambria" w:hAnsi="Cambria"/>
        </w:rPr>
        <w:t>• Understanding California’s storage technology options</w:t>
      </w:r>
    </w:p>
    <w:p w14:paraId="56A7EA2D" w14:textId="669435B6" w:rsidR="009027D4" w:rsidRPr="00F76710" w:rsidRDefault="009027D4" w:rsidP="00F76710">
      <w:pPr>
        <w:pStyle w:val="NormalWeb"/>
        <w:spacing w:beforeLines="50" w:before="120" w:beforeAutospacing="0" w:afterLines="50" w:after="120" w:afterAutospacing="0"/>
        <w:ind w:left="720"/>
        <w:rPr>
          <w:rFonts w:ascii="Cambria" w:hAnsi="Cambria"/>
        </w:rPr>
      </w:pPr>
      <w:r w:rsidRPr="00F76710">
        <w:rPr>
          <w:rFonts w:ascii="Cambria" w:hAnsi="Cambria"/>
        </w:rPr>
        <w:t>• “Evaluating emerging long-duration energy storage technologies” (attachment 6 submitted)</w:t>
      </w:r>
    </w:p>
    <w:p w14:paraId="5EDD8765" w14:textId="628C74CA" w:rsidR="009027D4" w:rsidRPr="00F76710" w:rsidRDefault="009027D4" w:rsidP="00F76710">
      <w:pPr>
        <w:pStyle w:val="NormalWeb"/>
        <w:spacing w:beforeLines="50" w:before="120" w:beforeAutospacing="0" w:afterLines="50" w:after="120" w:afterAutospacing="0"/>
        <w:ind w:left="720"/>
        <w:rPr>
          <w:rFonts w:ascii="Cambria" w:hAnsi="Cambria"/>
        </w:rPr>
      </w:pPr>
      <w:r w:rsidRPr="00F76710">
        <w:rPr>
          <w:rFonts w:ascii="Cambria" w:hAnsi="Cambria"/>
        </w:rPr>
        <w:t>• “</w:t>
      </w:r>
      <w:r w:rsidR="007B35F9" w:rsidRPr="00F76710">
        <w:rPr>
          <w:rFonts w:ascii="Cambria" w:hAnsi="Cambria"/>
        </w:rPr>
        <w:t xml:space="preserve">Storage Technology Summary” </w:t>
      </w:r>
      <w:r w:rsidR="007B35F9" w:rsidRPr="00F76710">
        <w:rPr>
          <w:rFonts w:ascii="Cambria" w:hAnsi="Cambria"/>
        </w:rPr>
        <w:t>(Report to CEC; in preparation – will be sent later)</w:t>
      </w:r>
    </w:p>
    <w:p w14:paraId="416959A0" w14:textId="1E47E336" w:rsidR="007B35F9" w:rsidRPr="00F76710" w:rsidRDefault="007B35F9" w:rsidP="00F76710">
      <w:pPr>
        <w:pStyle w:val="NormalWeb"/>
        <w:spacing w:beforeLines="50" w:before="120" w:beforeAutospacing="0" w:afterLines="50" w:after="120" w:afterAutospacing="0"/>
        <w:rPr>
          <w:rFonts w:ascii="Cambria" w:hAnsi="Cambria"/>
        </w:rPr>
      </w:pPr>
      <w:r w:rsidRPr="00F76710">
        <w:rPr>
          <w:rFonts w:ascii="Cambria" w:hAnsi="Cambria"/>
        </w:rPr>
        <w:t>4. Next steps</w:t>
      </w:r>
    </w:p>
    <w:p w14:paraId="46E444DD" w14:textId="060BCC4A" w:rsidR="007B35F9" w:rsidRPr="00F76710" w:rsidRDefault="007B35F9" w:rsidP="00F76710">
      <w:pPr>
        <w:pStyle w:val="NormalWeb"/>
        <w:spacing w:beforeLines="50" w:before="120" w:beforeAutospacing="0" w:afterLines="50" w:after="120" w:afterAutospacing="0"/>
        <w:ind w:left="450"/>
        <w:rPr>
          <w:rFonts w:ascii="Cambria" w:hAnsi="Cambria"/>
        </w:rPr>
      </w:pPr>
      <w:r w:rsidRPr="00F76710">
        <w:rPr>
          <w:rFonts w:ascii="Cambria" w:hAnsi="Cambria"/>
        </w:rPr>
        <w:t>• Modifications to code</w:t>
      </w:r>
    </w:p>
    <w:p w14:paraId="0DA8D487" w14:textId="5F3A3DA1" w:rsidR="007B35F9" w:rsidRPr="00F76710" w:rsidRDefault="007B35F9" w:rsidP="00F76710">
      <w:pPr>
        <w:pStyle w:val="NormalWeb"/>
        <w:spacing w:beforeLines="50" w:before="120" w:beforeAutospacing="0" w:afterLines="50" w:after="120" w:afterAutospacing="0"/>
        <w:ind w:left="450"/>
        <w:rPr>
          <w:rFonts w:ascii="Cambria" w:hAnsi="Cambria"/>
        </w:rPr>
      </w:pPr>
      <w:r w:rsidRPr="00F76710">
        <w:rPr>
          <w:rFonts w:ascii="Cambria" w:hAnsi="Cambria"/>
        </w:rPr>
        <w:t>• Definition of scenario</w:t>
      </w:r>
    </w:p>
    <w:p w14:paraId="585B2859" w14:textId="52F0882E" w:rsidR="007B35F9" w:rsidRPr="00F76710" w:rsidRDefault="007B35F9" w:rsidP="00F76710">
      <w:pPr>
        <w:pStyle w:val="NormalWeb"/>
        <w:spacing w:beforeLines="50" w:before="120" w:beforeAutospacing="0" w:afterLines="50" w:after="120" w:afterAutospacing="0"/>
        <w:ind w:left="450"/>
        <w:rPr>
          <w:rFonts w:ascii="Cambria" w:hAnsi="Cambria"/>
        </w:rPr>
      </w:pPr>
      <w:r w:rsidRPr="00F76710">
        <w:rPr>
          <w:rFonts w:ascii="Cambria" w:hAnsi="Cambria"/>
        </w:rPr>
        <w:t>• Calculations of target prices needed for each storage option to compete</w:t>
      </w:r>
    </w:p>
    <w:p w14:paraId="5DBF04AB" w14:textId="60D3BB18" w:rsidR="00AE5EE0" w:rsidRPr="00F76710" w:rsidRDefault="00F76710" w:rsidP="00F76710">
      <w:pPr>
        <w:spacing w:beforeLines="50" w:before="120" w:afterLines="50" w:after="120"/>
        <w:rPr>
          <w:rFonts w:ascii="Cambria" w:hAnsi="Cambria"/>
        </w:rPr>
      </w:pPr>
      <w:r w:rsidRPr="00F76710">
        <w:rPr>
          <w:rFonts w:ascii="Cambria" w:hAnsi="Cambria"/>
        </w:rPr>
        <w:t>5. Discussion; TAC feedback</w:t>
      </w:r>
    </w:p>
    <w:sectPr w:rsidR="00AE5EE0" w:rsidRPr="00F76710" w:rsidSect="00D50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B6"/>
    <w:rsid w:val="000C16F5"/>
    <w:rsid w:val="000D4E9C"/>
    <w:rsid w:val="00251C09"/>
    <w:rsid w:val="002E6792"/>
    <w:rsid w:val="00426597"/>
    <w:rsid w:val="00432875"/>
    <w:rsid w:val="00433E6B"/>
    <w:rsid w:val="00481CFA"/>
    <w:rsid w:val="00581E43"/>
    <w:rsid w:val="00595A45"/>
    <w:rsid w:val="005A3318"/>
    <w:rsid w:val="005B3E48"/>
    <w:rsid w:val="0069132E"/>
    <w:rsid w:val="006A3A31"/>
    <w:rsid w:val="006C7412"/>
    <w:rsid w:val="007B35F9"/>
    <w:rsid w:val="007D5DCF"/>
    <w:rsid w:val="008104A5"/>
    <w:rsid w:val="008C4BE1"/>
    <w:rsid w:val="008F4F28"/>
    <w:rsid w:val="009027D4"/>
    <w:rsid w:val="009457D3"/>
    <w:rsid w:val="00974883"/>
    <w:rsid w:val="00983614"/>
    <w:rsid w:val="009860E1"/>
    <w:rsid w:val="00A00803"/>
    <w:rsid w:val="00A24325"/>
    <w:rsid w:val="00AE5EE0"/>
    <w:rsid w:val="00B72B9C"/>
    <w:rsid w:val="00BB2D28"/>
    <w:rsid w:val="00BD1F42"/>
    <w:rsid w:val="00C7225E"/>
    <w:rsid w:val="00CC77E5"/>
    <w:rsid w:val="00D50AC4"/>
    <w:rsid w:val="00DB69BC"/>
    <w:rsid w:val="00DE64B6"/>
    <w:rsid w:val="00E017B4"/>
    <w:rsid w:val="00E91E90"/>
    <w:rsid w:val="00EE131E"/>
    <w:rsid w:val="00F04E04"/>
    <w:rsid w:val="00F50DBE"/>
    <w:rsid w:val="00F76710"/>
    <w:rsid w:val="00F95FC0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B627A"/>
  <w14:defaultImageDpi w14:val="32767"/>
  <w15:chartTrackingRefBased/>
  <w15:docId w15:val="{709FF749-D5C6-BD4C-B315-588CF3BC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32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28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C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sues.org/clean-green-intermittent-power-storage-batteries-kurtz-kittner-castellanos-hidalgo-gonzalez-kamm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Kurtz</dc:creator>
  <cp:keywords/>
  <dc:description/>
  <cp:lastModifiedBy>Sarah Kurtz</cp:lastModifiedBy>
  <cp:revision>5</cp:revision>
  <dcterms:created xsi:type="dcterms:W3CDTF">2021-07-25T00:42:00Z</dcterms:created>
  <dcterms:modified xsi:type="dcterms:W3CDTF">2021-07-25T01:34:00Z</dcterms:modified>
</cp:coreProperties>
</file>